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B7" w:rsidRPr="004653B6" w:rsidRDefault="007320B7" w:rsidP="00154A22">
      <w:pPr>
        <w:widowControl w:val="0"/>
        <w:rPr>
          <w:rFonts w:ascii="Palatino Linotype" w:hAnsi="Palatino Linotype"/>
        </w:rPr>
      </w:pPr>
    </w:p>
    <w:p w:rsidR="00DE718D" w:rsidRPr="004653B6" w:rsidRDefault="001D19A8" w:rsidP="00DE718D">
      <w:pPr>
        <w:pStyle w:val="judul"/>
        <w:widowControl w:val="0"/>
      </w:pPr>
      <w:r>
        <w:rPr>
          <w:lang w:val="en-US"/>
        </w:rPr>
        <w:t xml:space="preserve">JUDUL JUDUL BOOK ANTIQUA 14 PT MAKSIMAL 12 KATA, HINDARI </w:t>
      </w:r>
      <w:r w:rsidR="00D6006D">
        <w:rPr>
          <w:lang w:val="en-US"/>
        </w:rPr>
        <w:t xml:space="preserve">KATA </w:t>
      </w:r>
      <w:r w:rsidR="009B634D">
        <w:rPr>
          <w:lang w:val="en-US"/>
        </w:rPr>
        <w:t xml:space="preserve">KLISE </w:t>
      </w:r>
      <w:r w:rsidR="00D6006D">
        <w:rPr>
          <w:lang w:val="en-US"/>
        </w:rPr>
        <w:t>ANALISIS, PENGARUH</w:t>
      </w:r>
      <w:r w:rsidR="009B634D">
        <w:rPr>
          <w:lang w:val="en-US"/>
        </w:rPr>
        <w:t>, STUDI</w:t>
      </w:r>
    </w:p>
    <w:p w:rsidR="007320B7" w:rsidRPr="004653B6" w:rsidRDefault="00E32ADE" w:rsidP="00154A22">
      <w:pPr>
        <w:pStyle w:val="Pengarang"/>
        <w:widowControl w:val="0"/>
        <w:spacing w:before="360" w:after="120"/>
        <w:rPr>
          <w:lang w:val="en-US"/>
        </w:rPr>
      </w:pPr>
      <w:r>
        <w:rPr>
          <w:lang w:val="en-US"/>
        </w:rPr>
        <w:t>Nama penulis Book Antiqua 11 pt</w:t>
      </w:r>
    </w:p>
    <w:p w:rsidR="00A55284" w:rsidRPr="004653B6" w:rsidRDefault="00E32ADE" w:rsidP="00A55284">
      <w:pPr>
        <w:pStyle w:val="AsalPengarang"/>
        <w:widowControl w:val="0"/>
        <w:rPr>
          <w:lang w:val="en-US"/>
        </w:rPr>
      </w:pPr>
      <w:r>
        <w:rPr>
          <w:lang w:val="en-US"/>
        </w:rPr>
        <w:t>Nama Instansi Book Antiqua 10 pt</w:t>
      </w:r>
    </w:p>
    <w:p w:rsidR="00A55284" w:rsidRPr="004653B6" w:rsidRDefault="00E32ADE" w:rsidP="00A55284">
      <w:pPr>
        <w:pStyle w:val="AsalPengarang"/>
        <w:widowControl w:val="0"/>
        <w:rPr>
          <w:lang w:val="en-US"/>
        </w:rPr>
      </w:pPr>
      <w:r>
        <w:rPr>
          <w:lang w:val="en-US"/>
        </w:rPr>
        <w:t xml:space="preserve">Alamat lengkap Instansi </w:t>
      </w:r>
      <w:r w:rsidR="00105D70">
        <w:rPr>
          <w:lang w:val="en-US"/>
        </w:rPr>
        <w:t xml:space="preserve"> </w:t>
      </w:r>
      <w:r w:rsidR="00A63E3E">
        <w:rPr>
          <w:lang w:val="en-US"/>
        </w:rPr>
        <w:t>Telepon</w:t>
      </w:r>
      <w:r w:rsidR="00087280">
        <w:rPr>
          <w:lang w:val="en-US"/>
        </w:rPr>
        <w:t>:</w:t>
      </w:r>
      <w:r w:rsidR="00A63E3E">
        <w:rPr>
          <w:lang w:val="en-US"/>
        </w:rPr>
        <w:t xml:space="preserve"> xxxx</w:t>
      </w:r>
      <w:bookmarkStart w:id="0" w:name="_GoBack"/>
      <w:bookmarkEnd w:id="0"/>
      <w:r w:rsidR="00087280">
        <w:rPr>
          <w:lang w:val="en-US"/>
        </w:rPr>
        <w:t xml:space="preserve"> </w:t>
      </w:r>
      <w:r w:rsidR="007666E6">
        <w:rPr>
          <w:lang w:val="en-US"/>
        </w:rPr>
        <w:t>Fax.</w:t>
      </w:r>
      <w:r w:rsidR="00A55284" w:rsidRPr="004653B6">
        <w:rPr>
          <w:lang w:val="en-US"/>
        </w:rPr>
        <w:t xml:space="preserve">, E-mail: </w:t>
      </w:r>
    </w:p>
    <w:p w:rsidR="005F3618" w:rsidRPr="004653B6" w:rsidRDefault="00A03DB6" w:rsidP="005D4EF6">
      <w:pPr>
        <w:pStyle w:val="Abstract1"/>
        <w:spacing w:line="260" w:lineRule="atLeast"/>
        <w:rPr>
          <w:lang w:val="en-US"/>
        </w:rPr>
      </w:pPr>
      <w:r w:rsidRPr="004653B6">
        <w:rPr>
          <w:b/>
          <w:lang w:val="en-US"/>
        </w:rPr>
        <w:t>Abstra</w:t>
      </w:r>
      <w:r w:rsidR="003D460F" w:rsidRPr="004653B6">
        <w:rPr>
          <w:b/>
          <w:lang w:val="en-US"/>
        </w:rPr>
        <w:t>ct</w:t>
      </w:r>
      <w:r w:rsidRPr="004653B6">
        <w:rPr>
          <w:b/>
          <w:lang w:val="en-US"/>
        </w:rPr>
        <w:t>:</w:t>
      </w:r>
      <w:r w:rsidRPr="004653B6">
        <w:rPr>
          <w:lang w:val="en-US"/>
        </w:rPr>
        <w:t xml:space="preserve"> </w:t>
      </w:r>
      <w:r w:rsidR="00BC0932">
        <w:rPr>
          <w:lang w:val="en-US"/>
        </w:rPr>
        <w:t xml:space="preserve">Inggris Inggris Inggris Inggris Inggris Book Antiqua 10 pt. Inggris Inggris Inggris Inggris Inggris Book Antiqua 10 pt.  Inggris Inggris Inggris Inggris Inggris Book Antiqua 10 pt. </w:t>
      </w:r>
      <w:r w:rsidR="00C41B17">
        <w:rPr>
          <w:lang w:val="en-US"/>
        </w:rPr>
        <w:t>Inggris Inggris Inggris Inggris Inggris Book Antiqua 10 pt</w:t>
      </w:r>
      <w:r w:rsidR="005F3618" w:rsidRPr="004653B6">
        <w:rPr>
          <w:lang w:val="en-US"/>
        </w:rPr>
        <w:t xml:space="preserve"> The result show that, in case of Indonesia and Malaysia, there are exist uni-directional causality from GDP to export diversification. For Singapore and Thailand, the results show that there are no causal relationship between export diversification and economic growth.</w:t>
      </w:r>
    </w:p>
    <w:p w:rsidR="005F3618" w:rsidRPr="004653B6" w:rsidRDefault="005F3618" w:rsidP="000A0EA4">
      <w:pPr>
        <w:pStyle w:val="Keyword1"/>
        <w:spacing w:after="0"/>
      </w:pPr>
      <w:r w:rsidRPr="004653B6">
        <w:rPr>
          <w:b/>
        </w:rPr>
        <w:t>Keywords:</w:t>
      </w:r>
      <w:r w:rsidRPr="004653B6">
        <w:t xml:space="preserve"> export diversification, economic growth, causality, ASEAN</w:t>
      </w:r>
    </w:p>
    <w:p w:rsidR="00A03DB6" w:rsidRPr="004653B6" w:rsidRDefault="00B6170B" w:rsidP="000A0EA4">
      <w:pPr>
        <w:pStyle w:val="Keyword1"/>
        <w:spacing w:after="0"/>
      </w:pPr>
      <w:r w:rsidRPr="00985140">
        <w:rPr>
          <w:b/>
        </w:rPr>
        <w:t xml:space="preserve">JEL </w:t>
      </w:r>
      <w:r w:rsidR="00261324" w:rsidRPr="00985140">
        <w:rPr>
          <w:b/>
        </w:rPr>
        <w:t>Classification</w:t>
      </w:r>
      <w:r w:rsidR="005F3618" w:rsidRPr="00985140">
        <w:rPr>
          <w:b/>
        </w:rPr>
        <w:t>:</w:t>
      </w:r>
      <w:r w:rsidR="005F3618" w:rsidRPr="004653B6">
        <w:t xml:space="preserve"> F13, F43, O40</w:t>
      </w:r>
    </w:p>
    <w:p w:rsidR="000A0EA4" w:rsidRPr="004653B6" w:rsidRDefault="007320B7" w:rsidP="00BB0D42">
      <w:pPr>
        <w:pStyle w:val="Abstract2"/>
      </w:pPr>
      <w:r w:rsidRPr="004653B6">
        <w:rPr>
          <w:b/>
        </w:rPr>
        <w:t>Abstrak</w:t>
      </w:r>
      <w:r w:rsidR="0017294C" w:rsidRPr="004653B6">
        <w:rPr>
          <w:b/>
        </w:rPr>
        <w:t>:</w:t>
      </w:r>
      <w:r w:rsidR="00BC0131" w:rsidRPr="004653B6">
        <w:rPr>
          <w:b/>
        </w:rPr>
        <w:t xml:space="preserve"> </w:t>
      </w:r>
      <w:r w:rsidR="00C41B17" w:rsidRPr="00C41B17">
        <w:t>Bahasa Indonesia</w:t>
      </w:r>
      <w:r w:rsidR="00782851">
        <w:t xml:space="preserve"> Bahasa Indonesio</w:t>
      </w:r>
      <w:r w:rsidR="00C41B17" w:rsidRPr="00C41B17">
        <w:t xml:space="preserve"> </w:t>
      </w:r>
      <w:r w:rsidR="006076D9">
        <w:t xml:space="preserve">10 pt 10 pt </w:t>
      </w:r>
      <w:r w:rsidR="006076D9" w:rsidRPr="00C41B17">
        <w:t>Bahasa Indonesia</w:t>
      </w:r>
      <w:r w:rsidR="006076D9">
        <w:t xml:space="preserve"> Bahasa Indonesio</w:t>
      </w:r>
      <w:r w:rsidR="006076D9" w:rsidRPr="00C41B17">
        <w:t xml:space="preserve"> </w:t>
      </w:r>
      <w:r w:rsidR="006076D9">
        <w:t xml:space="preserve">10 pt 10 pt </w:t>
      </w:r>
      <w:r w:rsidR="000A0EA4" w:rsidRPr="004653B6">
        <w:t xml:space="preserve">onal kausalitas dari PDB </w:t>
      </w:r>
      <w:r w:rsidR="000A0EA4" w:rsidRPr="007373DB">
        <w:rPr>
          <w:lang w:val="id-ID"/>
        </w:rPr>
        <w:t>untuk</w:t>
      </w:r>
      <w:r w:rsidR="000A0EA4" w:rsidRPr="004653B6">
        <w:t xml:space="preserve"> ekspor diversifi</w:t>
      </w:r>
      <w:r w:rsidR="008755F8">
        <w:softHyphen/>
      </w:r>
      <w:r w:rsidR="000A0EA4" w:rsidRPr="004653B6">
        <w:t xml:space="preserve">kasi. Untuk Singapura dan Thailand, hasil menunjukkan bahwa tidak ada hubungan sebab akibat antara diversifikasi ekspor dan pertumbuhan ekonomi. </w:t>
      </w:r>
    </w:p>
    <w:p w:rsidR="000A0EA4" w:rsidRPr="004653B6" w:rsidRDefault="000A0EA4" w:rsidP="000A0EA4">
      <w:pPr>
        <w:pStyle w:val="Keyword1"/>
        <w:spacing w:after="0"/>
      </w:pPr>
      <w:r w:rsidRPr="004653B6">
        <w:rPr>
          <w:b/>
        </w:rPr>
        <w:t>Kata kunci:</w:t>
      </w:r>
      <w:r w:rsidRPr="004653B6">
        <w:t xml:space="preserve"> diversifikasi ekspor, pertumbuhan ekonomi, kausalitas, ASEAN</w:t>
      </w:r>
    </w:p>
    <w:p w:rsidR="00412AA7" w:rsidRPr="004653B6" w:rsidRDefault="00400A90" w:rsidP="000A0EA4">
      <w:pPr>
        <w:pStyle w:val="Keyword1"/>
        <w:spacing w:after="0"/>
      </w:pPr>
      <w:r>
        <w:rPr>
          <w:b/>
        </w:rPr>
        <w:t xml:space="preserve">Klasifikasi </w:t>
      </w:r>
      <w:r w:rsidR="000A0EA4" w:rsidRPr="009B335E">
        <w:rPr>
          <w:b/>
        </w:rPr>
        <w:t>JEL:</w:t>
      </w:r>
      <w:r w:rsidR="000A0EA4" w:rsidRPr="004653B6">
        <w:t xml:space="preserve"> F13, F43, O40</w:t>
      </w:r>
    </w:p>
    <w:p w:rsidR="00E8753A" w:rsidRDefault="00E8753A" w:rsidP="00E8753A">
      <w:pPr>
        <w:pStyle w:val="Keyword1"/>
        <w:rPr>
          <w:b/>
        </w:rPr>
      </w:pPr>
    </w:p>
    <w:p w:rsidR="00E8753A" w:rsidRPr="00104BAC" w:rsidRDefault="00E8753A" w:rsidP="00E8753A">
      <w:pPr>
        <w:pStyle w:val="Keyword1"/>
        <w:rPr>
          <w:b/>
        </w:rPr>
        <w:sectPr w:rsidR="00E8753A" w:rsidRPr="00104BAC" w:rsidSect="00B66C7C">
          <w:headerReference w:type="even" r:id="rId10"/>
          <w:headerReference w:type="default" r:id="rId11"/>
          <w:footerReference w:type="even" r:id="rId12"/>
          <w:footerReference w:type="default" r:id="rId13"/>
          <w:headerReference w:type="first" r:id="rId14"/>
          <w:footerReference w:type="first" r:id="rId15"/>
          <w:type w:val="continuous"/>
          <w:pgSz w:w="11907" w:h="16840" w:code="120"/>
          <w:pgMar w:top="1588" w:right="1021" w:bottom="1588" w:left="1588" w:header="964" w:footer="964" w:gutter="0"/>
          <w:pgNumType w:start="1"/>
          <w:cols w:space="454"/>
          <w:titlePg/>
        </w:sectPr>
      </w:pPr>
    </w:p>
    <w:p w:rsidR="007320B7" w:rsidRPr="004653B6" w:rsidRDefault="0036642E" w:rsidP="00EA5D8B">
      <w:pPr>
        <w:pStyle w:val="Pendahuluan"/>
        <w:keepNext w:val="0"/>
        <w:suppressLineNumbers w:val="0"/>
        <w:spacing w:after="320"/>
        <w:rPr>
          <w:lang w:val="en-US"/>
        </w:rPr>
      </w:pPr>
      <w:r>
        <w:rPr>
          <w:lang w:val="en-US"/>
        </w:rPr>
        <w:lastRenderedPageBreak/>
        <w:t>PENDAHULUAN</w:t>
      </w:r>
      <w:r w:rsidR="003B7CAE">
        <w:rPr>
          <w:lang w:val="en-US"/>
        </w:rPr>
        <w:t xml:space="preserve"> (BOOK ANTIQUA 12 pt)</w:t>
      </w:r>
    </w:p>
    <w:p w:rsidR="00910DBE" w:rsidRPr="004653B6" w:rsidRDefault="003B7CAE" w:rsidP="00BB0D42">
      <w:pPr>
        <w:pStyle w:val="Par1"/>
        <w:spacing w:after="30"/>
      </w:pPr>
      <w:r>
        <w:rPr>
          <w:lang w:val="en-US"/>
        </w:rPr>
        <w:t xml:space="preserve">Font Book antiqua 10,5 </w:t>
      </w:r>
      <w:r>
        <w:rPr>
          <w:lang w:val="en-US"/>
        </w:rPr>
        <w:t>Font Book antiqua 10,5</w:t>
      </w:r>
      <w:r>
        <w:rPr>
          <w:lang w:val="en-US"/>
        </w:rPr>
        <w:t xml:space="preserve"> </w:t>
      </w:r>
      <w:r>
        <w:rPr>
          <w:lang w:val="en-US"/>
        </w:rPr>
        <w:t>Font Book antiqua 10,5</w:t>
      </w:r>
      <w:r>
        <w:rPr>
          <w:lang w:val="en-US"/>
        </w:rPr>
        <w:t xml:space="preserve"> </w:t>
      </w:r>
      <w:r>
        <w:rPr>
          <w:lang w:val="en-US"/>
        </w:rPr>
        <w:t>Font Book antiqua 10,5</w:t>
      </w:r>
      <w:r>
        <w:rPr>
          <w:lang w:val="en-US"/>
        </w:rPr>
        <w:t xml:space="preserve"> </w:t>
      </w:r>
      <w:r>
        <w:rPr>
          <w:lang w:val="en-US"/>
        </w:rPr>
        <w:t>Font Book antiqua 10,5</w:t>
      </w:r>
      <w:r>
        <w:rPr>
          <w:lang w:val="en-US"/>
        </w:rPr>
        <w:t xml:space="preserve"> </w:t>
      </w:r>
      <w:r>
        <w:rPr>
          <w:lang w:val="en-US"/>
        </w:rPr>
        <w:t>Font Book antiqua 10,5</w:t>
      </w:r>
      <w:r>
        <w:rPr>
          <w:lang w:val="en-US"/>
        </w:rPr>
        <w:t xml:space="preserve"> </w:t>
      </w:r>
      <w:r>
        <w:rPr>
          <w:lang w:val="en-US"/>
        </w:rPr>
        <w:t>Font Book antiqua 10,5</w:t>
      </w:r>
      <w:r>
        <w:rPr>
          <w:lang w:val="en-US"/>
        </w:rPr>
        <w:t xml:space="preserve"> </w:t>
      </w:r>
      <w:r>
        <w:rPr>
          <w:lang w:val="en-US"/>
        </w:rPr>
        <w:t>Font Book antiqua 10,5</w:t>
      </w:r>
      <w:r>
        <w:rPr>
          <w:lang w:val="en-US"/>
        </w:rPr>
        <w:t xml:space="preserve"> </w:t>
      </w:r>
      <w:r>
        <w:rPr>
          <w:lang w:val="en-US"/>
        </w:rPr>
        <w:t>Font Book antiqua 10,5</w:t>
      </w:r>
      <w:r>
        <w:rPr>
          <w:lang w:val="en-US"/>
        </w:rPr>
        <w:t xml:space="preserve"> </w:t>
      </w:r>
      <w:r>
        <w:rPr>
          <w:lang w:val="en-US"/>
        </w:rPr>
        <w:t>Font Book antiqua 10,5</w:t>
      </w:r>
      <w:r>
        <w:rPr>
          <w:lang w:val="en-US"/>
        </w:rPr>
        <w:t xml:space="preserve"> </w:t>
      </w:r>
      <w:r>
        <w:rPr>
          <w:lang w:val="en-US"/>
        </w:rPr>
        <w:t>Font Book antiqua 10,5</w:t>
      </w:r>
      <w:r>
        <w:rPr>
          <w:lang w:val="en-US"/>
        </w:rPr>
        <w:t xml:space="preserve"> </w:t>
      </w:r>
      <w:r>
        <w:rPr>
          <w:lang w:val="en-US"/>
        </w:rPr>
        <w:t>Font Book antiqua 10,5</w:t>
      </w:r>
      <w:r>
        <w:rPr>
          <w:lang w:val="en-US"/>
        </w:rPr>
        <w:t xml:space="preserve"> </w:t>
      </w:r>
      <w:r>
        <w:rPr>
          <w:lang w:val="en-US"/>
        </w:rPr>
        <w:t>Font Book antiqua 10,5</w:t>
      </w:r>
      <w:r>
        <w:rPr>
          <w:lang w:val="en-US"/>
        </w:rPr>
        <w:t xml:space="preserve"> </w:t>
      </w:r>
      <w:r w:rsidR="00910DBE" w:rsidRPr="004653B6">
        <w:t>The dependence on primary-product exports has been frequently mentioned as one of the main features of developing nations. As stated by Todaro and Smith (2006), less developed countries (LDCs) tend to specialize in the pro</w:t>
      </w:r>
      <w:r w:rsidR="004653B6" w:rsidRPr="004653B6">
        <w:softHyphen/>
      </w:r>
      <w:r w:rsidR="00910DBE" w:rsidRPr="004653B6">
        <w:t>duction of primary products, instead of second</w:t>
      </w:r>
      <w:r w:rsidR="004653B6" w:rsidRPr="004653B6">
        <w:softHyphen/>
      </w:r>
      <w:r w:rsidR="00910DBE" w:rsidRPr="004653B6">
        <w:t>ary and tertiary activities. Consequently, exports of primary products play a very signifi</w:t>
      </w:r>
      <w:r w:rsidR="004653B6" w:rsidRPr="004653B6">
        <w:softHyphen/>
      </w:r>
      <w:r w:rsidR="00910DBE" w:rsidRPr="004653B6">
        <w:t>cant role in terms of foreign exchange genera</w:t>
      </w:r>
      <w:r w:rsidR="00910DBE" w:rsidRPr="004653B6">
        <w:softHyphen/>
        <w:t>tion in these countries, traditionally represent</w:t>
      </w:r>
      <w:r w:rsidR="004653B6" w:rsidRPr="004653B6">
        <w:softHyphen/>
      </w:r>
      <w:r w:rsidR="00910DBE" w:rsidRPr="004653B6">
        <w:t xml:space="preserve">ing a significant share of their gross </w:t>
      </w:r>
      <w:r w:rsidR="00910DBE" w:rsidRPr="004653B6">
        <w:rPr>
          <w:spacing w:val="-2"/>
        </w:rPr>
        <w:t>national product. Specially in the case of the non-mineral primary products exports,</w:t>
      </w:r>
      <w:r w:rsidR="00910DBE" w:rsidRPr="004653B6">
        <w:t xml:space="preserve"> </w:t>
      </w:r>
      <w:r w:rsidR="00910DBE" w:rsidRPr="004653B6">
        <w:lastRenderedPageBreak/>
        <w:t>markets and prices are frequently unstable, leading to a high degree of exposure to risk and uncertainty for the countries that rely on them (Todaro and Smith 2006). Primary-products exports have been characterized by relatively low income elas</w:t>
      </w:r>
      <w:r w:rsidR="00910DBE" w:rsidRPr="004653B6">
        <w:softHyphen/>
        <w:t>ticity of demand and inelastic price elastic</w:t>
      </w:r>
      <w:r w:rsidR="004653B6" w:rsidRPr="004653B6">
        <w:softHyphen/>
      </w:r>
      <w:r w:rsidR="00910DBE" w:rsidRPr="004653B6">
        <w:t>ity, being fuels, certain raw materials, and manufactured goods, some exceptions that exhibit relatively high income elasticity (Todaro and Smith, 2006).</w:t>
      </w:r>
    </w:p>
    <w:p w:rsidR="00910DBE" w:rsidRPr="004653B6" w:rsidRDefault="00910DBE" w:rsidP="001C4DBF">
      <w:pPr>
        <w:pStyle w:val="Par2"/>
        <w:spacing w:after="30"/>
        <w:rPr>
          <w:lang w:val="en-US"/>
        </w:rPr>
      </w:pPr>
      <w:r w:rsidRPr="004653B6">
        <w:rPr>
          <w:b/>
          <w:bCs/>
          <w:lang w:val="en-US"/>
        </w:rPr>
        <w:t xml:space="preserve">Literature Review. </w:t>
      </w:r>
      <w:r w:rsidRPr="004653B6">
        <w:rPr>
          <w:lang w:val="en-US"/>
        </w:rPr>
        <w:t>The relation between export diversification and economic growth has been analyzed in a wide number of empirical studies. The possible influence of export diver</w:t>
      </w:r>
      <w:r w:rsidR="008755F8">
        <w:rPr>
          <w:lang w:val="en-US"/>
        </w:rPr>
        <w:softHyphen/>
      </w:r>
      <w:r w:rsidRPr="004653B6">
        <w:rPr>
          <w:lang w:val="en-US"/>
        </w:rPr>
        <w:t xml:space="preserve">sification on growth is examined by Amin Gutierrez de Pineres and Ferrantino (1997a), by analyzing the Chilean experience within the period 1962–1991. They study the possible link between </w:t>
      </w:r>
      <w:r w:rsidRPr="004653B6">
        <w:rPr>
          <w:spacing w:val="-2"/>
          <w:lang w:val="en-US"/>
        </w:rPr>
        <w:t>diversification, export growth and ag</w:t>
      </w:r>
      <w:r w:rsidR="00406E04">
        <w:rPr>
          <w:spacing w:val="-2"/>
          <w:lang w:val="en-US"/>
        </w:rPr>
        <w:softHyphen/>
      </w:r>
      <w:r w:rsidRPr="004653B6">
        <w:rPr>
          <w:spacing w:val="-2"/>
          <w:lang w:val="en-US"/>
        </w:rPr>
        <w:t>gregate development, by constructing differ</w:t>
      </w:r>
      <w:r w:rsidR="008755F8">
        <w:rPr>
          <w:spacing w:val="-2"/>
          <w:lang w:val="en-US"/>
        </w:rPr>
        <w:softHyphen/>
      </w:r>
      <w:r w:rsidRPr="004653B6">
        <w:rPr>
          <w:spacing w:val="-2"/>
          <w:lang w:val="en-US"/>
        </w:rPr>
        <w:t>ent</w:t>
      </w:r>
      <w:r w:rsidRPr="004653B6">
        <w:rPr>
          <w:lang w:val="en-US"/>
        </w:rPr>
        <w:t xml:space="preserve"> measures of diversification and structural change in exports. Chile has taken place mostly </w:t>
      </w:r>
      <w:r w:rsidRPr="004653B6">
        <w:rPr>
          <w:lang w:val="en-US"/>
        </w:rPr>
        <w:lastRenderedPageBreak/>
        <w:t xml:space="preserve">during times of </w:t>
      </w:r>
      <w:r w:rsidRPr="004653B6">
        <w:rPr>
          <w:spacing w:val="-2"/>
          <w:lang w:val="en-US"/>
        </w:rPr>
        <w:t>internal crisis or external shock. Secondly, that the new products most successfully</w:t>
      </w:r>
      <w:r w:rsidRPr="004653B6">
        <w:rPr>
          <w:lang w:val="en-US"/>
        </w:rPr>
        <w:t xml:space="preserve"> introduced in that country were mainly primary products (such as tobacco, coffee and tea, and dairy products) while a number of manufactures (like plastics, manufactured fertilizers, electrical and non-electrical machinery) have shown less dy</w:t>
      </w:r>
      <w:r w:rsidR="00406E04">
        <w:rPr>
          <w:lang w:val="en-US"/>
        </w:rPr>
        <w:softHyphen/>
      </w:r>
      <w:r w:rsidRPr="004653B6">
        <w:rPr>
          <w:lang w:val="en-US"/>
        </w:rPr>
        <w:t>namism. Their study</w:t>
      </w:r>
      <w:r w:rsidR="00BC724E">
        <w:rPr>
          <w:lang w:val="en-US"/>
        </w:rPr>
        <w:t xml:space="preserve"> </w:t>
      </w:r>
      <w:r w:rsidRPr="004653B6">
        <w:rPr>
          <w:lang w:val="en-US"/>
        </w:rPr>
        <w:t xml:space="preserve">also proposed that export diversification, in the long run, has boosted Chilean growth performance. </w:t>
      </w:r>
    </w:p>
    <w:p w:rsidR="00910DBE" w:rsidRPr="0036642E" w:rsidRDefault="0036642E" w:rsidP="00594B5B">
      <w:pPr>
        <w:spacing w:before="360" w:after="240" w:line="240" w:lineRule="atLeast"/>
        <w:jc w:val="center"/>
        <w:rPr>
          <w:rFonts w:ascii="Book Antiqua" w:hAnsi="Book Antiqua"/>
          <w:b/>
          <w:bCs/>
          <w:sz w:val="24"/>
          <w:szCs w:val="24"/>
          <w:lang w:val="en-US"/>
        </w:rPr>
      </w:pPr>
      <w:r>
        <w:rPr>
          <w:rFonts w:ascii="Book Antiqua" w:hAnsi="Book Antiqua"/>
          <w:b/>
          <w:bCs/>
          <w:sz w:val="24"/>
          <w:szCs w:val="24"/>
          <w:lang w:val="en-US"/>
        </w:rPr>
        <w:t>METODE PENELITIAN</w:t>
      </w:r>
      <w:r w:rsidR="003B7CAE">
        <w:rPr>
          <w:rFonts w:ascii="Book Antiqua" w:hAnsi="Book Antiqua"/>
          <w:b/>
          <w:bCs/>
          <w:sz w:val="24"/>
          <w:szCs w:val="24"/>
          <w:lang w:val="en-US"/>
        </w:rPr>
        <w:t xml:space="preserve"> (</w:t>
      </w:r>
      <w:r w:rsidR="00F86FB9">
        <w:rPr>
          <w:rFonts w:ascii="Book Antiqua" w:hAnsi="Book Antiqua"/>
          <w:b/>
          <w:bCs/>
          <w:sz w:val="24"/>
          <w:szCs w:val="24"/>
          <w:lang w:val="en-US"/>
        </w:rPr>
        <w:t>BOOK ANTIQUA 12 PT)</w:t>
      </w:r>
    </w:p>
    <w:p w:rsidR="00910DBE" w:rsidRPr="004653B6" w:rsidRDefault="00910DBE" w:rsidP="00FA4C4F">
      <w:pPr>
        <w:pStyle w:val="Par1"/>
        <w:spacing w:after="60"/>
        <w:rPr>
          <w:b/>
        </w:rPr>
      </w:pPr>
      <w:r w:rsidRPr="004653B6">
        <w:rPr>
          <w:b/>
        </w:rPr>
        <w:t>Empirical Framework</w:t>
      </w:r>
    </w:p>
    <w:p w:rsidR="00910DBE" w:rsidRPr="004653B6" w:rsidRDefault="00910DBE" w:rsidP="000A0EA4">
      <w:pPr>
        <w:pStyle w:val="Par1"/>
      </w:pPr>
      <w:r w:rsidRPr="004653B6">
        <w:t>This paper use time-series techniques of cointe</w:t>
      </w:r>
      <w:r w:rsidR="008755F8">
        <w:softHyphen/>
      </w:r>
      <w:r w:rsidRPr="004653B6">
        <w:t>gration and Granger causality tests to examine the long-run relationship and dynamic interac</w:t>
      </w:r>
      <w:r w:rsidR="008755F8">
        <w:softHyphen/>
      </w:r>
      <w:r w:rsidRPr="004653B6">
        <w:t>tions among the variables of interest. Then, to test for cointe</w:t>
      </w:r>
      <w:r w:rsidR="008755F8">
        <w:softHyphen/>
      </w:r>
      <w:r w:rsidRPr="004653B6">
        <w:t xml:space="preserve">gration, we employ a vector </w:t>
      </w:r>
      <w:r w:rsidR="0012309E" w:rsidRPr="004653B6">
        <w:t>autore</w:t>
      </w:r>
      <w:r w:rsidR="0012309E">
        <w:t>gre</w:t>
      </w:r>
      <w:r w:rsidR="0012309E" w:rsidRPr="004653B6">
        <w:t>ssive</w:t>
      </w:r>
      <w:r w:rsidRPr="004653B6">
        <w:t xml:space="preserve"> (VAR) based approach of Johansen (1988) and Johan</w:t>
      </w:r>
      <w:r w:rsidR="008755F8">
        <w:softHyphen/>
      </w:r>
      <w:r w:rsidRPr="004653B6">
        <w:t xml:space="preserve">sen &amp; Juselius (1990), henceforth the </w:t>
      </w:r>
      <w:r w:rsidRPr="006D544C">
        <w:rPr>
          <w:i/>
        </w:rPr>
        <w:t>JJ</w:t>
      </w:r>
      <w:r w:rsidRPr="004653B6">
        <w:t xml:space="preserve"> cointe</w:t>
      </w:r>
      <w:r w:rsidR="008755F8">
        <w:softHyphen/>
      </w:r>
      <w:r w:rsidRPr="004653B6">
        <w:t xml:space="preserve">gration test. Since the results of the </w:t>
      </w:r>
      <w:r w:rsidRPr="006D544C">
        <w:rPr>
          <w:i/>
        </w:rPr>
        <w:t xml:space="preserve">JJ </w:t>
      </w:r>
      <w:r w:rsidRPr="004653B6">
        <w:t>cointegra</w:t>
      </w:r>
      <w:r w:rsidR="008755F8">
        <w:softHyphen/>
      </w:r>
      <w:r w:rsidRPr="004653B6">
        <w:t xml:space="preserve">tion test tend to be sensitive to the order of </w:t>
      </w:r>
      <w:r w:rsidRPr="006D544C">
        <w:rPr>
          <w:i/>
        </w:rPr>
        <w:t>VAR</w:t>
      </w:r>
      <w:r w:rsidRPr="004653B6">
        <w:t>, following Hall (1989) and Johan</w:t>
      </w:r>
      <w:r w:rsidR="00A70DB1">
        <w:softHyphen/>
      </w:r>
      <w:r w:rsidRPr="004653B6">
        <w:t>sen (1992), we specify the lag length that renders the error terms serially uncorrelated.</w:t>
      </w:r>
    </w:p>
    <w:p w:rsidR="00BC724E" w:rsidRDefault="00BC724E" w:rsidP="005D42BF">
      <w:pPr>
        <w:spacing w:before="360" w:after="360" w:line="360" w:lineRule="auto"/>
        <w:jc w:val="both"/>
      </w:pPr>
      <w:r w:rsidRPr="004653B6">
        <w:rPr>
          <w:position w:val="-68"/>
        </w:rPr>
        <w:object w:dxaOrig="3720" w:dyaOrig="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5pt;height:76.5pt" o:ole="">
            <v:imagedata r:id="rId16" o:title=""/>
          </v:shape>
          <o:OLEObject Type="Embed" ProgID="Equation.DSMT4" ShapeID="_x0000_i1025" DrawAspect="Content" ObjectID="_1504136741" r:id="rId17"/>
        </w:object>
      </w:r>
      <w:r>
        <w:t xml:space="preserve"> </w:t>
      </w:r>
    </w:p>
    <w:p w:rsidR="00BC724E" w:rsidRPr="004653B6" w:rsidRDefault="00BC724E" w:rsidP="005D42BF">
      <w:pPr>
        <w:tabs>
          <w:tab w:val="right" w:pos="4479"/>
        </w:tabs>
        <w:spacing w:after="360" w:line="360" w:lineRule="auto"/>
        <w:ind w:left="1276"/>
        <w:jc w:val="both"/>
      </w:pPr>
      <w:r w:rsidRPr="00BC724E">
        <w:rPr>
          <w:position w:val="-68"/>
        </w:rPr>
        <w:object w:dxaOrig="1920" w:dyaOrig="1480">
          <v:shape id="_x0000_i1026" type="#_x0000_t75" style="width:96pt;height:73.5pt" o:ole="">
            <v:imagedata r:id="rId18" o:title=""/>
          </v:shape>
          <o:OLEObject Type="Embed" ProgID="Equation.DSMT4" ShapeID="_x0000_i1026" DrawAspect="Content" ObjectID="_1504136742" r:id="rId19"/>
        </w:object>
      </w:r>
      <w:r w:rsidRPr="00BC724E">
        <w:t xml:space="preserve"> </w:t>
      </w:r>
      <w:r>
        <w:tab/>
      </w:r>
      <w:r w:rsidR="00E21EE0">
        <w:t>(</w:t>
      </w:r>
      <w:r w:rsidRPr="004653B6">
        <w:t>1</w:t>
      </w:r>
      <w:r w:rsidR="00E21EE0">
        <w:t>)</w:t>
      </w:r>
    </w:p>
    <w:p w:rsidR="00910DBE" w:rsidRPr="004653B6" w:rsidRDefault="00910DBE" w:rsidP="000A0EA4">
      <w:pPr>
        <w:pStyle w:val="Par1"/>
      </w:pPr>
      <w:r w:rsidRPr="004653B6">
        <w:t xml:space="preserve">where </w:t>
      </w:r>
      <w:r w:rsidRPr="003312B1">
        <w:rPr>
          <w:i/>
        </w:rPr>
        <w:t>GDP</w:t>
      </w:r>
      <w:r w:rsidRPr="004653B6">
        <w:t xml:space="preserve"> is gross domestic product, </w:t>
      </w:r>
      <w:r w:rsidRPr="003312B1">
        <w:rPr>
          <w:i/>
        </w:rPr>
        <w:t>DX</w:t>
      </w:r>
      <w:r w:rsidRPr="004653B6">
        <w:t xml:space="preserve"> is export diversification index, </w:t>
      </w:r>
      <w:r w:rsidRPr="003312B1">
        <w:rPr>
          <w:i/>
        </w:rPr>
        <w:t>EMP</w:t>
      </w:r>
      <w:r w:rsidRPr="004653B6">
        <w:t xml:space="preserve"> is employ</w:t>
      </w:r>
      <w:r w:rsidR="008755F8">
        <w:softHyphen/>
      </w:r>
      <w:r w:rsidRPr="004653B6">
        <w:t xml:space="preserve">ment, and </w:t>
      </w:r>
      <w:r w:rsidRPr="003312B1">
        <w:rPr>
          <w:i/>
        </w:rPr>
        <w:t>CAP</w:t>
      </w:r>
      <w:r w:rsidRPr="004653B6">
        <w:t xml:space="preserve"> is capital expenditure.</w:t>
      </w:r>
    </w:p>
    <w:p w:rsidR="00910DBE" w:rsidRPr="006F0CC9" w:rsidRDefault="00910DBE" w:rsidP="006F0CC9">
      <w:pPr>
        <w:pStyle w:val="Par1"/>
        <w:spacing w:before="240" w:after="120"/>
        <w:rPr>
          <w:b/>
        </w:rPr>
      </w:pPr>
      <w:r w:rsidRPr="006F0CC9">
        <w:rPr>
          <w:b/>
        </w:rPr>
        <w:lastRenderedPageBreak/>
        <w:t>Data Description</w:t>
      </w:r>
    </w:p>
    <w:p w:rsidR="00910DBE" w:rsidRPr="004653B6" w:rsidRDefault="00910DBE" w:rsidP="000A0EA4">
      <w:pPr>
        <w:pStyle w:val="Par1"/>
      </w:pPr>
      <w:r w:rsidRPr="004653B6">
        <w:t>The data used in this study are annual data for the period of 1989 to 2010.</w:t>
      </w:r>
      <w:r w:rsidR="00BC724E">
        <w:t xml:space="preserve"> </w:t>
      </w:r>
      <w:r w:rsidRPr="004653B6">
        <w:t>The data set is com</w:t>
      </w:r>
      <w:r w:rsidR="008755F8">
        <w:softHyphen/>
      </w:r>
      <w:r w:rsidRPr="004653B6">
        <w:t>piled into a panel data from sources as the International Financial Statistics</w:t>
      </w:r>
      <w:r w:rsidR="00BC724E">
        <w:t xml:space="preserve"> </w:t>
      </w:r>
      <w:r w:rsidRPr="004653B6">
        <w:t xml:space="preserve">of the </w:t>
      </w:r>
      <w:r w:rsidRPr="00FC1146">
        <w:rPr>
          <w:i/>
        </w:rPr>
        <w:t>IMF</w:t>
      </w:r>
      <w:r w:rsidRPr="004653B6">
        <w:t>, the World Integrated Trade Solution of the World Bank and the Key Indicators of the ASEAN Development Bank (</w:t>
      </w:r>
      <w:r w:rsidRPr="00FC1146">
        <w:rPr>
          <w:i/>
        </w:rPr>
        <w:t>ADB</w:t>
      </w:r>
      <w:r w:rsidRPr="004653B6">
        <w:t>). In this paper, the focal variables are gross domestic product (</w:t>
      </w:r>
      <w:r w:rsidRPr="00FC1146">
        <w:rPr>
          <w:i/>
        </w:rPr>
        <w:t>GDP</w:t>
      </w:r>
      <w:r w:rsidRPr="004653B6">
        <w:t>) and the export diversification index (</w:t>
      </w:r>
      <w:r w:rsidRPr="00FC1146">
        <w:rPr>
          <w:i/>
        </w:rPr>
        <w:t>DX</w:t>
      </w:r>
      <w:r w:rsidRPr="004653B6">
        <w:t xml:space="preserve">). </w:t>
      </w:r>
    </w:p>
    <w:p w:rsidR="00910DBE" w:rsidRPr="004653B6" w:rsidRDefault="00910DBE" w:rsidP="006A6362">
      <w:pPr>
        <w:tabs>
          <w:tab w:val="right" w:pos="4479"/>
        </w:tabs>
        <w:spacing w:before="480" w:after="360"/>
        <w:jc w:val="both"/>
      </w:pPr>
      <w:r w:rsidRPr="004653B6">
        <w:rPr>
          <w:position w:val="-16"/>
        </w:rPr>
        <w:object w:dxaOrig="2260" w:dyaOrig="440">
          <v:shape id="_x0000_i1027" type="#_x0000_t75" style="width:114pt;height:21.75pt" o:ole="">
            <v:imagedata r:id="rId20" o:title=""/>
          </v:shape>
          <o:OLEObject Type="Embed" ProgID="Equation.3" ShapeID="_x0000_i1027" DrawAspect="Content" ObjectID="_1504136743" r:id="rId21"/>
        </w:object>
      </w:r>
      <w:r w:rsidR="00BC724E">
        <w:t xml:space="preserve"> </w:t>
      </w:r>
      <w:r w:rsidR="00E21EE0">
        <w:tab/>
        <w:t>(</w:t>
      </w:r>
      <w:r w:rsidRPr="004653B6">
        <w:t>2</w:t>
      </w:r>
      <w:r w:rsidR="00E21EE0">
        <w:t>)</w:t>
      </w:r>
    </w:p>
    <w:p w:rsidR="00910DBE" w:rsidRPr="004653B6" w:rsidRDefault="00910DBE" w:rsidP="000A0EA4">
      <w:pPr>
        <w:pStyle w:val="Par1"/>
      </w:pPr>
      <w:r w:rsidRPr="004653B6">
        <w:t xml:space="preserve">Where </w:t>
      </w:r>
      <w:r w:rsidRPr="004653B6">
        <w:rPr>
          <w:i/>
        </w:rPr>
        <w:t>h</w:t>
      </w:r>
      <w:r w:rsidRPr="004653B6">
        <w:rPr>
          <w:i/>
          <w:vertAlign w:val="subscript"/>
        </w:rPr>
        <w:t>ij</w:t>
      </w:r>
      <w:r w:rsidRPr="004653B6">
        <w:t xml:space="preserve"> is the share of commodity </w:t>
      </w:r>
      <w:r w:rsidRPr="004653B6">
        <w:rPr>
          <w:i/>
        </w:rPr>
        <w:t>i</w:t>
      </w:r>
      <w:r w:rsidRPr="004653B6">
        <w:t xml:space="preserve"> in the total exports of country </w:t>
      </w:r>
      <w:r w:rsidRPr="004653B6">
        <w:rPr>
          <w:i/>
        </w:rPr>
        <w:t>j</w:t>
      </w:r>
      <w:r w:rsidRPr="004653B6">
        <w:t xml:space="preserve"> and </w:t>
      </w:r>
      <w:r w:rsidRPr="004653B6">
        <w:rPr>
          <w:i/>
        </w:rPr>
        <w:t>x</w:t>
      </w:r>
      <w:r w:rsidRPr="004653B6">
        <w:rPr>
          <w:i/>
          <w:vertAlign w:val="subscript"/>
        </w:rPr>
        <w:t>i</w:t>
      </w:r>
      <w:r w:rsidRPr="004653B6">
        <w:t xml:space="preserve"> is the share of the commodity in world exports. The related meas</w:t>
      </w:r>
      <w:r w:rsidR="008755F8">
        <w:softHyphen/>
      </w:r>
      <w:r w:rsidRPr="004653B6">
        <w:t>ure used by UNCTAD is the concentration index or Hirschman (</w:t>
      </w:r>
      <w:r w:rsidRPr="00FC1146">
        <w:rPr>
          <w:i/>
        </w:rPr>
        <w:t>H</w:t>
      </w:r>
      <w:r w:rsidRPr="004653B6">
        <w:t>) index, which is calcu</w:t>
      </w:r>
      <w:r w:rsidR="008755F8">
        <w:softHyphen/>
      </w:r>
      <w:r w:rsidRPr="004653B6">
        <w:t>lated using the shares of all three-digit products in a country’s exports:</w:t>
      </w:r>
    </w:p>
    <w:p w:rsidR="006B260D" w:rsidRDefault="00A86943" w:rsidP="00CD5921">
      <w:pPr>
        <w:tabs>
          <w:tab w:val="right" w:pos="4452"/>
        </w:tabs>
        <w:adjustRightInd w:val="0"/>
        <w:spacing w:before="240" w:after="240"/>
        <w:jc w:val="both"/>
        <w:rPr>
          <w:position w:val="-38"/>
        </w:rPr>
      </w:pPr>
      <w:r w:rsidRPr="004653B6">
        <w:rPr>
          <w:position w:val="-38"/>
        </w:rPr>
        <w:object w:dxaOrig="2280" w:dyaOrig="880">
          <v:shape id="_x0000_i1028" type="#_x0000_t75" style="width:107.25pt;height:42pt" o:ole="">
            <v:imagedata r:id="rId22" o:title=""/>
          </v:shape>
          <o:OLEObject Type="Embed" ProgID="Equation.3" ShapeID="_x0000_i1028" DrawAspect="Content" ObjectID="_1504136744" r:id="rId23"/>
        </w:object>
      </w:r>
      <w:r w:rsidR="00CD5921">
        <w:rPr>
          <w:position w:val="-38"/>
        </w:rPr>
        <w:tab/>
      </w:r>
      <w:r w:rsidR="00CD5921">
        <w:t>(3)</w:t>
      </w:r>
    </w:p>
    <w:p w:rsidR="00910DBE" w:rsidRPr="004653B6" w:rsidRDefault="00910DBE" w:rsidP="00DD5E70">
      <w:pPr>
        <w:pStyle w:val="Par1"/>
      </w:pPr>
      <w:r w:rsidRPr="004653B6">
        <w:t xml:space="preserve">Where </w:t>
      </w:r>
      <w:r w:rsidRPr="004653B6">
        <w:rPr>
          <w:i/>
        </w:rPr>
        <w:t>x</w:t>
      </w:r>
      <w:r w:rsidRPr="004653B6">
        <w:rPr>
          <w:i/>
          <w:vertAlign w:val="subscript"/>
        </w:rPr>
        <w:t>i</w:t>
      </w:r>
      <w:r w:rsidRPr="004653B6">
        <w:rPr>
          <w:i/>
        </w:rPr>
        <w:t xml:space="preserve"> </w:t>
      </w:r>
      <w:r w:rsidRPr="004653B6">
        <w:t xml:space="preserve">is country </w:t>
      </w:r>
      <w:r w:rsidRPr="004653B6">
        <w:rPr>
          <w:i/>
        </w:rPr>
        <w:t>j’</w:t>
      </w:r>
      <w:r w:rsidRPr="004653B6">
        <w:t xml:space="preserve">s export in product </w:t>
      </w:r>
      <w:r w:rsidRPr="004653B6">
        <w:rPr>
          <w:i/>
        </w:rPr>
        <w:t>i</w:t>
      </w:r>
      <w:r w:rsidRPr="004653B6">
        <w:t xml:space="preserve"> (at three digit </w:t>
      </w:r>
      <w:r w:rsidR="00B5343A" w:rsidRPr="004653B6">
        <w:t>classification</w:t>
      </w:r>
      <w:r w:rsidRPr="004653B6">
        <w:t xml:space="preserve">) and </w:t>
      </w:r>
      <w:r w:rsidRPr="004653B6">
        <w:rPr>
          <w:i/>
        </w:rPr>
        <w:t>X</w:t>
      </w:r>
      <w:r w:rsidRPr="004653B6">
        <w:rPr>
          <w:i/>
          <w:vertAlign w:val="subscript"/>
        </w:rPr>
        <w:t>t</w:t>
      </w:r>
      <w:r w:rsidRPr="004653B6">
        <w:t xml:space="preserve"> is country </w:t>
      </w:r>
      <w:r w:rsidRPr="004653B6">
        <w:rPr>
          <w:i/>
        </w:rPr>
        <w:t>j’</w:t>
      </w:r>
      <w:r w:rsidRPr="004653B6">
        <w:t xml:space="preserve">s total export. The index has been normalized to account for the number of three digit product that </w:t>
      </w:r>
      <w:r w:rsidR="00B5343A" w:rsidRPr="004653B6">
        <w:t>could</w:t>
      </w:r>
      <w:r w:rsidRPr="004653B6">
        <w:t xml:space="preserve"> be exported. Thus, maximum value of the index is 239 (the number of individual three digit products in SITC revision 2), and its minimum (</w:t>
      </w:r>
      <w:r w:rsidR="00B5343A" w:rsidRPr="004653B6">
        <w:t>theoretical</w:t>
      </w:r>
      <w:r w:rsidRPr="004653B6">
        <w:t xml:space="preserve"> value) is zero, for country with no export. The lower the index, the less concentrated are country’s</w:t>
      </w:r>
      <w:r w:rsidR="00BC724E">
        <w:t xml:space="preserve"> </w:t>
      </w:r>
      <w:r w:rsidRPr="004653B6">
        <w:t>export.</w:t>
      </w:r>
      <w:r w:rsidR="00BC724E">
        <w:t xml:space="preserve"> </w:t>
      </w:r>
    </w:p>
    <w:p w:rsidR="00910DBE" w:rsidRPr="00C8164F" w:rsidRDefault="0036642E" w:rsidP="00594B5B">
      <w:pPr>
        <w:pStyle w:val="Par1"/>
        <w:spacing w:before="360" w:after="240"/>
        <w:jc w:val="center"/>
        <w:rPr>
          <w:b/>
          <w:sz w:val="24"/>
          <w:szCs w:val="24"/>
        </w:rPr>
      </w:pPr>
      <w:r>
        <w:rPr>
          <w:b/>
          <w:sz w:val="24"/>
          <w:szCs w:val="24"/>
          <w:lang w:val="en-US"/>
        </w:rPr>
        <w:t>HASIL DAN PEMBAHASAN</w:t>
      </w:r>
      <w:r w:rsidR="00F86FB9">
        <w:rPr>
          <w:b/>
          <w:sz w:val="24"/>
          <w:szCs w:val="24"/>
          <w:lang w:val="en-US"/>
        </w:rPr>
        <w:t xml:space="preserve"> (BOOK ANTIQUA 12 PT)</w:t>
      </w:r>
    </w:p>
    <w:p w:rsidR="00910DBE" w:rsidRPr="004653B6" w:rsidRDefault="00910DBE" w:rsidP="00E12F7E">
      <w:pPr>
        <w:pStyle w:val="Par1"/>
        <w:spacing w:before="240" w:after="120"/>
        <w:rPr>
          <w:b/>
        </w:rPr>
      </w:pPr>
      <w:r w:rsidRPr="004653B6">
        <w:rPr>
          <w:b/>
        </w:rPr>
        <w:t>Cointegration Tests</w:t>
      </w:r>
    </w:p>
    <w:p w:rsidR="00910DBE" w:rsidRPr="004653B6" w:rsidRDefault="00910DBE" w:rsidP="000A0EA4">
      <w:pPr>
        <w:pStyle w:val="Par1"/>
      </w:pPr>
      <w:r w:rsidRPr="004653B6">
        <w:t>In order to capture dynamic relationship among the observed variables, their cointegration rela</w:t>
      </w:r>
      <w:r w:rsidR="0051002D">
        <w:softHyphen/>
      </w:r>
      <w:r w:rsidRPr="004653B6">
        <w:t>t</w:t>
      </w:r>
      <w:r w:rsidR="00FA1E8C">
        <w:t>i</w:t>
      </w:r>
      <w:r w:rsidRPr="004653B6">
        <w:t>onship was tested trough multivariate meth</w:t>
      </w:r>
      <w:r w:rsidR="0051002D">
        <w:softHyphen/>
      </w:r>
      <w:r w:rsidRPr="004653B6">
        <w:t xml:space="preserve">odology proposed by Johansen (1990) and Johansen and Juselius (1991). Johansen (1991) </w:t>
      </w:r>
      <w:r w:rsidRPr="004653B6">
        <w:lastRenderedPageBreak/>
        <w:t>modeled time series as a reduced rank regres</w:t>
      </w:r>
      <w:r w:rsidR="008755F8">
        <w:softHyphen/>
      </w:r>
      <w:r w:rsidRPr="004653B6">
        <w:t>sions in which they computed the maximum likelihood estimates in the multivariate cointe</w:t>
      </w:r>
      <w:r w:rsidR="008755F8">
        <w:softHyphen/>
      </w:r>
      <w:r w:rsidRPr="004653B6">
        <w:t xml:space="preserve">gration model with Gaussians errors. </w:t>
      </w:r>
    </w:p>
    <w:p w:rsidR="00910DBE" w:rsidRPr="004653B6" w:rsidRDefault="00910DBE" w:rsidP="00032629">
      <w:pPr>
        <w:pStyle w:val="Par1"/>
        <w:spacing w:before="240" w:after="120"/>
        <w:rPr>
          <w:b/>
        </w:rPr>
      </w:pPr>
      <w:r w:rsidRPr="004653B6">
        <w:rPr>
          <w:b/>
        </w:rPr>
        <w:t>Granger Causality Tests</w:t>
      </w:r>
    </w:p>
    <w:p w:rsidR="00910DBE" w:rsidRPr="004653B6" w:rsidRDefault="00910DBE" w:rsidP="009958F4">
      <w:pPr>
        <w:pStyle w:val="Par1"/>
      </w:pPr>
      <w:r w:rsidRPr="004653B6">
        <w:t xml:space="preserve">As discussed above that there is co-integration between the variables, so the next step is to test for the direction of causality using the vector error correction model. Firstly, we present the traditional Granger causality results for each country as in table 9 </w:t>
      </w:r>
      <w:r w:rsidR="004029BD">
        <w:t>–</w:t>
      </w:r>
      <w:r w:rsidRPr="004653B6">
        <w:t xml:space="preserve"> 12</w:t>
      </w:r>
      <w:r w:rsidR="004029BD">
        <w:t xml:space="preserve"> (see Appendix)</w:t>
      </w:r>
      <w:r w:rsidRPr="004653B6">
        <w:t xml:space="preserve">. In case of Indonesia, the result in table 9 show that </w:t>
      </w:r>
      <w:r w:rsidRPr="00250953">
        <w:rPr>
          <w:i/>
        </w:rPr>
        <w:t>GDP</w:t>
      </w:r>
      <w:r w:rsidRPr="004653B6">
        <w:t xml:space="preserve"> does Granger cause </w:t>
      </w:r>
      <w:r w:rsidRPr="00250953">
        <w:rPr>
          <w:i/>
        </w:rPr>
        <w:t>DX</w:t>
      </w:r>
      <w:r w:rsidRPr="004653B6">
        <w:t xml:space="preserve"> at</w:t>
      </w:r>
      <w:r w:rsidR="00BC724E">
        <w:t xml:space="preserve"> </w:t>
      </w:r>
      <w:r w:rsidRPr="004653B6">
        <w:t>7% level of sig</w:t>
      </w:r>
      <w:r w:rsidR="0051002D">
        <w:softHyphen/>
      </w:r>
      <w:r w:rsidRPr="004653B6">
        <w:t>nificance. So, there is exist unidirectional cau</w:t>
      </w:r>
      <w:r w:rsidR="0051002D">
        <w:softHyphen/>
      </w:r>
      <w:r w:rsidRPr="004653B6">
        <w:t xml:space="preserve">sality from </w:t>
      </w:r>
      <w:r w:rsidRPr="00250953">
        <w:rPr>
          <w:i/>
        </w:rPr>
        <w:t>GDP</w:t>
      </w:r>
      <w:r w:rsidRPr="004653B6">
        <w:t xml:space="preserve"> to Export Diversification. For Malaysia, the estimation result indicated that we reject the null hypothesis of “</w:t>
      </w:r>
      <w:r w:rsidRPr="00250953">
        <w:rPr>
          <w:i/>
        </w:rPr>
        <w:t>GDP</w:t>
      </w:r>
      <w:r w:rsidRPr="004653B6">
        <w:t xml:space="preserve"> does not Granger cause </w:t>
      </w:r>
      <w:r w:rsidRPr="00250953">
        <w:rPr>
          <w:i/>
        </w:rPr>
        <w:t>DX</w:t>
      </w:r>
      <w:r w:rsidRPr="004653B6">
        <w:t>” and conclude that there is exists uni-directional causality between Eco</w:t>
      </w:r>
      <w:r w:rsidR="0051002D">
        <w:softHyphen/>
      </w:r>
      <w:r w:rsidRPr="004653B6">
        <w:t xml:space="preserve">nomic Growth and Export Diversification at the 1% level of significance. </w:t>
      </w:r>
    </w:p>
    <w:p w:rsidR="00910DBE" w:rsidRDefault="00910DBE" w:rsidP="00BB0D42">
      <w:pPr>
        <w:pStyle w:val="Par2"/>
        <w:rPr>
          <w:lang w:val="en-US"/>
        </w:rPr>
      </w:pPr>
      <w:r w:rsidRPr="004653B6">
        <w:rPr>
          <w:lang w:val="en-US"/>
        </w:rPr>
        <w:t>Table 11 &amp; 12</w:t>
      </w:r>
      <w:r w:rsidR="00DC6E45">
        <w:rPr>
          <w:lang w:val="en-US"/>
        </w:rPr>
        <w:t xml:space="preserve"> </w:t>
      </w:r>
      <w:r w:rsidRPr="004653B6">
        <w:rPr>
          <w:lang w:val="en-US"/>
        </w:rPr>
        <w:t>show estima</w:t>
      </w:r>
      <w:r w:rsidR="00DE5177">
        <w:rPr>
          <w:lang w:val="en-US"/>
        </w:rPr>
        <w:softHyphen/>
      </w:r>
      <w:r w:rsidRPr="004653B6">
        <w:rPr>
          <w:lang w:val="en-US"/>
        </w:rPr>
        <w:t>tion result for Singapore and Thailand. The result indicate that we cannot reject</w:t>
      </w:r>
      <w:r w:rsidR="00BC724E">
        <w:rPr>
          <w:lang w:val="en-US"/>
        </w:rPr>
        <w:t xml:space="preserve"> </w:t>
      </w:r>
      <w:r w:rsidRPr="004653B6">
        <w:rPr>
          <w:lang w:val="en-US"/>
        </w:rPr>
        <w:t xml:space="preserve">both of the Ho of “GDP does not Granger cause </w:t>
      </w:r>
      <w:r w:rsidRPr="00250953">
        <w:rPr>
          <w:i/>
          <w:lang w:val="en-US"/>
        </w:rPr>
        <w:t>DX</w:t>
      </w:r>
      <w:r w:rsidRPr="004653B6">
        <w:rPr>
          <w:lang w:val="en-US"/>
        </w:rPr>
        <w:t>” and</w:t>
      </w:r>
      <w:r w:rsidR="00BC724E">
        <w:rPr>
          <w:lang w:val="en-US"/>
        </w:rPr>
        <w:t xml:space="preserve"> </w:t>
      </w:r>
      <w:r w:rsidRPr="004653B6">
        <w:rPr>
          <w:lang w:val="en-US"/>
        </w:rPr>
        <w:t>the Ho of “</w:t>
      </w:r>
      <w:r w:rsidRPr="00250953">
        <w:rPr>
          <w:i/>
          <w:lang w:val="en-US"/>
        </w:rPr>
        <w:t>DX</w:t>
      </w:r>
      <w:r w:rsidRPr="004653B6">
        <w:rPr>
          <w:lang w:val="en-US"/>
        </w:rPr>
        <w:t xml:space="preserve"> does not Granger cause </w:t>
      </w:r>
      <w:r w:rsidRPr="00250953">
        <w:rPr>
          <w:i/>
          <w:lang w:val="en-US"/>
        </w:rPr>
        <w:t>GDP</w:t>
      </w:r>
      <w:r w:rsidRPr="004653B6">
        <w:rPr>
          <w:lang w:val="en-US"/>
        </w:rPr>
        <w:t xml:space="preserve">” at 5% level of significance. </w:t>
      </w:r>
      <w:r w:rsidR="00960B05" w:rsidRPr="004653B6">
        <w:rPr>
          <w:lang w:val="en-US"/>
        </w:rPr>
        <w:t>Therefore,</w:t>
      </w:r>
      <w:r w:rsidRPr="004653B6">
        <w:rPr>
          <w:lang w:val="en-US"/>
        </w:rPr>
        <w:t xml:space="preserve"> we accept the Ho, and conclude that </w:t>
      </w:r>
      <w:r w:rsidRPr="00250953">
        <w:rPr>
          <w:i/>
          <w:lang w:val="en-US"/>
        </w:rPr>
        <w:t>GDP</w:t>
      </w:r>
      <w:r w:rsidRPr="004653B6">
        <w:rPr>
          <w:lang w:val="en-US"/>
        </w:rPr>
        <w:t xml:space="preserve"> does not Granger cause export diversification and export diversification does not Granger cause </w:t>
      </w:r>
      <w:r w:rsidRPr="00250953">
        <w:rPr>
          <w:i/>
          <w:lang w:val="en-US"/>
        </w:rPr>
        <w:t>GDP</w:t>
      </w:r>
      <w:r w:rsidRPr="004653B6">
        <w:rPr>
          <w:lang w:val="en-US"/>
        </w:rPr>
        <w:t>. In other word, we can say that</w:t>
      </w:r>
      <w:r w:rsidR="00794E6C">
        <w:rPr>
          <w:lang w:val="en-US"/>
        </w:rPr>
        <w:t xml:space="preserve"> both variables are independent</w:t>
      </w:r>
      <w:r w:rsidR="00423751">
        <w:rPr>
          <w:lang w:val="en-US"/>
        </w:rPr>
        <w:t>.</w:t>
      </w:r>
    </w:p>
    <w:p w:rsidR="00910DBE" w:rsidRPr="004653B6" w:rsidRDefault="00910DBE" w:rsidP="00D20F52">
      <w:pPr>
        <w:pStyle w:val="Par1"/>
        <w:spacing w:before="240" w:after="120" w:line="248" w:lineRule="atLeast"/>
        <w:rPr>
          <w:b/>
        </w:rPr>
      </w:pPr>
      <w:r w:rsidRPr="004653B6">
        <w:rPr>
          <w:b/>
        </w:rPr>
        <w:t>Vector Error Correction Model</w:t>
      </w:r>
    </w:p>
    <w:p w:rsidR="00910DBE" w:rsidRPr="004653B6" w:rsidRDefault="00910DBE" w:rsidP="00BB0D42">
      <w:pPr>
        <w:pStyle w:val="Par1"/>
      </w:pPr>
      <w:r w:rsidRPr="004653B6">
        <w:t>In order to check the stability of the model we have estimated the vector error correction (</w:t>
      </w:r>
      <w:r w:rsidRPr="00250953">
        <w:rPr>
          <w:i/>
        </w:rPr>
        <w:t>VEC</w:t>
      </w:r>
      <w:r w:rsidRPr="004653B6">
        <w:t xml:space="preserve">) model. The results of </w:t>
      </w:r>
      <w:r w:rsidRPr="00250953">
        <w:rPr>
          <w:i/>
        </w:rPr>
        <w:t>VEC</w:t>
      </w:r>
      <w:r w:rsidRPr="004653B6">
        <w:t xml:space="preserve"> model are pre</w:t>
      </w:r>
      <w:r w:rsidR="0051002D">
        <w:softHyphen/>
      </w:r>
      <w:r w:rsidRPr="004653B6">
        <w:t>sented in Table 13 – 16</w:t>
      </w:r>
      <w:r w:rsidR="00E1018B">
        <w:t xml:space="preserve"> (see Appendix)</w:t>
      </w:r>
      <w:r w:rsidRPr="004653B6">
        <w:t>. For Indonesia, the results indicate that the error cor</w:t>
      </w:r>
      <w:r w:rsidR="0051002D">
        <w:softHyphen/>
      </w:r>
      <w:r w:rsidRPr="004653B6">
        <w:t xml:space="preserve">rection term for </w:t>
      </w:r>
      <w:r w:rsidRPr="00250953">
        <w:rPr>
          <w:i/>
        </w:rPr>
        <w:t>GDP</w:t>
      </w:r>
      <w:r w:rsidRPr="004653B6">
        <w:t xml:space="preserve"> bears the correct sign </w:t>
      </w:r>
      <w:r w:rsidR="00B5343A" w:rsidRPr="004653B6">
        <w:t>i.e.</w:t>
      </w:r>
      <w:r w:rsidRPr="004653B6">
        <w:t xml:space="preserve"> it is negative and statistically significant at 5 per</w:t>
      </w:r>
      <w:r w:rsidR="0051002D">
        <w:softHyphen/>
      </w:r>
      <w:r w:rsidRPr="004653B6">
        <w:t>cent signifi</w:t>
      </w:r>
      <w:r w:rsidR="008755F8">
        <w:softHyphen/>
      </w:r>
      <w:r w:rsidRPr="004653B6">
        <w:t xml:space="preserve">cant level, </w:t>
      </w:r>
      <w:r w:rsidR="00B5343A" w:rsidRPr="004653B6">
        <w:t>implying</w:t>
      </w:r>
      <w:r w:rsidRPr="004653B6">
        <w:t xml:space="preserve"> that there exist a long run causality running from export diversi</w:t>
      </w:r>
      <w:r w:rsidR="0051002D">
        <w:softHyphen/>
      </w:r>
      <w:r w:rsidRPr="004653B6">
        <w:lastRenderedPageBreak/>
        <w:t>fication</w:t>
      </w:r>
      <w:r w:rsidR="00BC724E">
        <w:t xml:space="preserve"> </w:t>
      </w:r>
      <w:r w:rsidR="00C76081">
        <w:t>to GDP</w:t>
      </w:r>
      <w:r w:rsidR="00730697">
        <w:t>.</w:t>
      </w:r>
    </w:p>
    <w:p w:rsidR="00910DBE" w:rsidRPr="004653B6" w:rsidRDefault="0036642E" w:rsidP="00B528B2">
      <w:pPr>
        <w:spacing w:before="360" w:after="240" w:line="240" w:lineRule="atLeast"/>
        <w:jc w:val="center"/>
        <w:rPr>
          <w:rFonts w:ascii="Book Antiqua" w:hAnsi="Book Antiqua"/>
          <w:b/>
          <w:bCs/>
          <w:sz w:val="24"/>
          <w:szCs w:val="24"/>
        </w:rPr>
      </w:pPr>
      <w:r>
        <w:rPr>
          <w:rFonts w:ascii="Book Antiqua" w:hAnsi="Book Antiqua"/>
          <w:b/>
          <w:bCs/>
          <w:sz w:val="24"/>
          <w:szCs w:val="24"/>
          <w:lang w:val="en-US"/>
        </w:rPr>
        <w:t>SIMPULAN</w:t>
      </w:r>
    </w:p>
    <w:p w:rsidR="00910DBE" w:rsidRPr="004653B6" w:rsidRDefault="00910DBE" w:rsidP="00F329BF">
      <w:pPr>
        <w:pStyle w:val="Par2"/>
        <w:ind w:firstLine="0"/>
        <w:rPr>
          <w:lang w:val="en-US"/>
        </w:rPr>
      </w:pPr>
      <w:r w:rsidRPr="004653B6">
        <w:rPr>
          <w:lang w:val="en-US"/>
        </w:rPr>
        <w:t>The paper tries to assess empirically, the rela</w:t>
      </w:r>
      <w:r w:rsidR="008755F8">
        <w:rPr>
          <w:lang w:val="en-US"/>
        </w:rPr>
        <w:softHyphen/>
      </w:r>
      <w:r w:rsidRPr="004653B6">
        <w:rPr>
          <w:lang w:val="en-US"/>
        </w:rPr>
        <w:t>tionship between export diversification and economic growth in selected ASEAN Econo</w:t>
      </w:r>
      <w:r w:rsidR="008755F8">
        <w:rPr>
          <w:lang w:val="en-US"/>
        </w:rPr>
        <w:softHyphen/>
      </w:r>
      <w:r w:rsidRPr="004653B6">
        <w:rPr>
          <w:lang w:val="en-US"/>
        </w:rPr>
        <w:t xml:space="preserve">mies (Indonesia, Malaysia, Singapore and Thailand) using annual data over the period 1989 to 2010. </w:t>
      </w:r>
    </w:p>
    <w:p w:rsidR="00910DBE" w:rsidRPr="00584E49" w:rsidRDefault="00584E49" w:rsidP="00B528B2">
      <w:pPr>
        <w:adjustRightInd w:val="0"/>
        <w:spacing w:before="360" w:after="240" w:line="240" w:lineRule="atLeast"/>
        <w:jc w:val="center"/>
        <w:rPr>
          <w:rFonts w:ascii="Book Antiqua" w:hAnsi="Book Antiqua"/>
          <w:b/>
          <w:sz w:val="24"/>
          <w:szCs w:val="24"/>
          <w:lang w:val="en-US"/>
        </w:rPr>
      </w:pPr>
      <w:r>
        <w:rPr>
          <w:rFonts w:ascii="Book Antiqua" w:hAnsi="Book Antiqua"/>
          <w:b/>
          <w:sz w:val="24"/>
          <w:szCs w:val="24"/>
          <w:lang w:val="en-US"/>
        </w:rPr>
        <w:t>DAFTAR PUSTAKA</w:t>
      </w:r>
    </w:p>
    <w:p w:rsidR="00910DBE" w:rsidRPr="004653B6" w:rsidRDefault="00910DBE" w:rsidP="00F329BF">
      <w:pPr>
        <w:spacing w:after="60" w:line="280" w:lineRule="atLeast"/>
        <w:ind w:left="504" w:hanging="504"/>
        <w:jc w:val="both"/>
        <w:rPr>
          <w:rFonts w:ascii="Book Antiqua" w:hAnsi="Book Antiqua"/>
        </w:rPr>
      </w:pPr>
      <w:r w:rsidRPr="004653B6">
        <w:rPr>
          <w:rFonts w:ascii="Book Antiqua" w:hAnsi="Book Antiqua"/>
        </w:rPr>
        <w:t xml:space="preserve">Agosin, M. P. 2007. “Export Diversification and Growth in Emerging Economies,” </w:t>
      </w:r>
      <w:r w:rsidRPr="004653B6">
        <w:rPr>
          <w:rFonts w:ascii="Book Antiqua" w:hAnsi="Book Antiqua"/>
          <w:i/>
          <w:iCs/>
        </w:rPr>
        <w:t xml:space="preserve">Working Paper No.233. </w:t>
      </w:r>
      <w:r w:rsidRPr="004653B6">
        <w:rPr>
          <w:rFonts w:ascii="Book Antiqua" w:hAnsi="Book Antiqua"/>
        </w:rPr>
        <w:t>Universidad de Chile: De</w:t>
      </w:r>
      <w:r w:rsidR="008755F8">
        <w:rPr>
          <w:rFonts w:ascii="Book Antiqua" w:hAnsi="Book Antiqua"/>
        </w:rPr>
        <w:softHyphen/>
      </w:r>
      <w:r w:rsidRPr="004653B6">
        <w:rPr>
          <w:rFonts w:ascii="Book Antiqua" w:hAnsi="Book Antiqua"/>
        </w:rPr>
        <w:t>partmento de Economia.</w:t>
      </w:r>
    </w:p>
    <w:p w:rsidR="00910DBE" w:rsidRPr="004653B6" w:rsidRDefault="00910DBE" w:rsidP="00F329BF">
      <w:pPr>
        <w:spacing w:after="60" w:line="280" w:lineRule="atLeast"/>
        <w:ind w:left="504" w:hanging="504"/>
        <w:jc w:val="both"/>
        <w:rPr>
          <w:rFonts w:ascii="Book Antiqua" w:hAnsi="Book Antiqua"/>
        </w:rPr>
      </w:pPr>
      <w:r w:rsidRPr="004653B6">
        <w:rPr>
          <w:rFonts w:ascii="Book Antiqua" w:hAnsi="Book Antiqua"/>
        </w:rPr>
        <w:t xml:space="preserve">Al Marhubi, F. A. 2000. “Export Diversification and Growth: An Empirical Investigation.” </w:t>
      </w:r>
      <w:r w:rsidRPr="004653B6">
        <w:rPr>
          <w:rFonts w:ascii="Book Antiqua" w:hAnsi="Book Antiqua"/>
          <w:i/>
          <w:iCs/>
        </w:rPr>
        <w:t xml:space="preserve">Applied Economics Letters, 7, </w:t>
      </w:r>
      <w:r w:rsidRPr="004653B6">
        <w:rPr>
          <w:rFonts w:ascii="Book Antiqua" w:hAnsi="Book Antiqua"/>
        </w:rPr>
        <w:t>559-562.</w:t>
      </w:r>
    </w:p>
    <w:p w:rsidR="00910DBE" w:rsidRPr="004653B6" w:rsidRDefault="00910DBE" w:rsidP="00F329BF">
      <w:pPr>
        <w:spacing w:after="60" w:line="280" w:lineRule="atLeast"/>
        <w:ind w:left="504" w:hanging="504"/>
        <w:jc w:val="both"/>
        <w:rPr>
          <w:rFonts w:ascii="Book Antiqua" w:hAnsi="Book Antiqua"/>
        </w:rPr>
      </w:pPr>
      <w:r w:rsidRPr="004653B6">
        <w:rPr>
          <w:rFonts w:ascii="Book Antiqua" w:hAnsi="Book Antiqua"/>
        </w:rPr>
        <w:t>Amin Gutiérrez de Piñeres, Sheila, and Michael J. Ferrantino. 1997a. “Export Diversifi</w:t>
      </w:r>
      <w:r w:rsidR="00D61745" w:rsidRPr="004653B6">
        <w:rPr>
          <w:rFonts w:ascii="Book Antiqua" w:hAnsi="Book Antiqua"/>
        </w:rPr>
        <w:softHyphen/>
      </w:r>
      <w:r w:rsidRPr="004653B6">
        <w:rPr>
          <w:rFonts w:ascii="Book Antiqua" w:hAnsi="Book Antiqua"/>
        </w:rPr>
        <w:t>ca</w:t>
      </w:r>
      <w:r w:rsidR="008755F8">
        <w:rPr>
          <w:rFonts w:ascii="Book Antiqua" w:hAnsi="Book Antiqua"/>
        </w:rPr>
        <w:softHyphen/>
      </w:r>
      <w:r w:rsidRPr="004653B6">
        <w:rPr>
          <w:rFonts w:ascii="Book Antiqua" w:hAnsi="Book Antiqua"/>
        </w:rPr>
        <w:t>tion and Structural Change: Some Com</w:t>
      </w:r>
      <w:r w:rsidR="008755F8">
        <w:rPr>
          <w:rFonts w:ascii="Book Antiqua" w:hAnsi="Book Antiqua"/>
        </w:rPr>
        <w:softHyphen/>
      </w:r>
      <w:r w:rsidR="003C6BA0">
        <w:rPr>
          <w:rFonts w:ascii="Book Antiqua" w:hAnsi="Book Antiqua"/>
        </w:rPr>
        <w:t>parisons for Latin America.</w:t>
      </w:r>
      <w:r w:rsidRPr="004653B6">
        <w:rPr>
          <w:rFonts w:ascii="Book Antiqua" w:hAnsi="Book Antiqua"/>
        </w:rPr>
        <w:t xml:space="preserve">” </w:t>
      </w:r>
      <w:r w:rsidRPr="004653B6">
        <w:rPr>
          <w:rFonts w:ascii="Book Antiqua" w:hAnsi="Book Antiqua"/>
          <w:bCs/>
          <w:i/>
          <w:iCs/>
        </w:rPr>
        <w:t>The Interna</w:t>
      </w:r>
      <w:r w:rsidR="008755F8">
        <w:rPr>
          <w:rFonts w:ascii="Book Antiqua" w:hAnsi="Book Antiqua"/>
          <w:bCs/>
          <w:i/>
          <w:iCs/>
        </w:rPr>
        <w:softHyphen/>
      </w:r>
      <w:r w:rsidRPr="004653B6">
        <w:rPr>
          <w:rFonts w:ascii="Book Antiqua" w:hAnsi="Book Antiqua"/>
          <w:bCs/>
          <w:i/>
          <w:iCs/>
        </w:rPr>
        <w:t>tional Executive</w:t>
      </w:r>
      <w:r w:rsidRPr="004653B6">
        <w:rPr>
          <w:rFonts w:ascii="Book Antiqua" w:hAnsi="Book Antiqua"/>
        </w:rPr>
        <w:t>, Vol. 39 No. 4, July/</w:t>
      </w:r>
      <w:r w:rsidR="00F6363C">
        <w:rPr>
          <w:rFonts w:ascii="Book Antiqua" w:hAnsi="Book Antiqua"/>
        </w:rPr>
        <w:t xml:space="preserve"> </w:t>
      </w:r>
      <w:r w:rsidRPr="004653B6">
        <w:rPr>
          <w:rFonts w:ascii="Book Antiqua" w:hAnsi="Book Antiqua"/>
        </w:rPr>
        <w:t>Au</w:t>
      </w:r>
      <w:r w:rsidR="0051002D">
        <w:rPr>
          <w:rFonts w:ascii="Book Antiqua" w:hAnsi="Book Antiqua"/>
        </w:rPr>
        <w:softHyphen/>
      </w:r>
      <w:r w:rsidRPr="004653B6">
        <w:rPr>
          <w:rFonts w:ascii="Book Antiqua" w:hAnsi="Book Antiqua"/>
        </w:rPr>
        <w:t>gust, 465-477.</w:t>
      </w:r>
    </w:p>
    <w:p w:rsidR="00910DBE" w:rsidRPr="004653B6" w:rsidRDefault="00910DBE" w:rsidP="00F329BF">
      <w:pPr>
        <w:spacing w:after="60" w:line="280" w:lineRule="atLeast"/>
        <w:ind w:left="504" w:hanging="504"/>
        <w:jc w:val="both"/>
        <w:rPr>
          <w:rFonts w:ascii="Book Antiqua" w:hAnsi="Book Antiqua"/>
          <w:spacing w:val="6"/>
        </w:rPr>
      </w:pPr>
      <w:r w:rsidRPr="004653B6">
        <w:rPr>
          <w:rFonts w:ascii="Book Antiqua" w:hAnsi="Book Antiqua"/>
          <w:spacing w:val="4"/>
        </w:rPr>
        <w:t>Arip, Mohammad Aendy, Yee, Lau Sim and Abdul Karim,</w:t>
      </w:r>
      <w:r w:rsidRPr="004653B6">
        <w:rPr>
          <w:rFonts w:ascii="Book Antiqua" w:hAnsi="Book Antiqua"/>
          <w:spacing w:val="6"/>
        </w:rPr>
        <w:t xml:space="preserve"> Bakri. 2010. “</w:t>
      </w:r>
      <w:r w:rsidRPr="004653B6">
        <w:rPr>
          <w:rFonts w:ascii="Book Antiqua" w:hAnsi="Book Antiqua"/>
        </w:rPr>
        <w:t>Export Diversification and</w:t>
      </w:r>
      <w:r w:rsidR="00BC724E">
        <w:rPr>
          <w:rFonts w:ascii="Book Antiqua" w:hAnsi="Book Antiqua"/>
        </w:rPr>
        <w:t xml:space="preserve"> </w:t>
      </w:r>
      <w:r w:rsidRPr="004653B6">
        <w:rPr>
          <w:rFonts w:ascii="Book Antiqua" w:hAnsi="Book Antiqua"/>
        </w:rPr>
        <w:t xml:space="preserve">Economic Growth in Malaysia,” </w:t>
      </w:r>
      <w:r w:rsidRPr="003C6BA0">
        <w:rPr>
          <w:rFonts w:ascii="Book Antiqua" w:hAnsi="Book Antiqua"/>
          <w:i/>
        </w:rPr>
        <w:t>MPRA</w:t>
      </w:r>
      <w:r w:rsidR="00BC724E" w:rsidRPr="003C6BA0">
        <w:rPr>
          <w:rFonts w:ascii="Book Antiqua" w:hAnsi="Book Antiqua"/>
          <w:i/>
        </w:rPr>
        <w:t xml:space="preserve"> </w:t>
      </w:r>
      <w:r w:rsidRPr="003C6BA0">
        <w:rPr>
          <w:rFonts w:ascii="Book Antiqua" w:hAnsi="Book Antiqua"/>
          <w:i/>
        </w:rPr>
        <w:t>Working Paper</w:t>
      </w:r>
      <w:r w:rsidRPr="004653B6">
        <w:rPr>
          <w:rFonts w:ascii="Book Antiqua" w:hAnsi="Book Antiqua"/>
        </w:rPr>
        <w:t xml:space="preserve"> No. 20588</w:t>
      </w:r>
      <w:r w:rsidR="00332B79">
        <w:rPr>
          <w:rFonts w:ascii="Book Antiqua" w:hAnsi="Book Antiqua"/>
        </w:rPr>
        <w:t>.</w:t>
      </w:r>
    </w:p>
    <w:p w:rsidR="00910DBE" w:rsidRPr="004653B6" w:rsidRDefault="00910DBE" w:rsidP="00F329BF">
      <w:pPr>
        <w:spacing w:after="60" w:line="280" w:lineRule="atLeast"/>
        <w:ind w:left="504" w:hanging="504"/>
        <w:jc w:val="both"/>
        <w:rPr>
          <w:rFonts w:ascii="Book Antiqua" w:hAnsi="Book Antiqua"/>
        </w:rPr>
      </w:pPr>
      <w:r w:rsidRPr="004653B6">
        <w:rPr>
          <w:rFonts w:ascii="Book Antiqua" w:hAnsi="Book Antiqua"/>
        </w:rPr>
        <w:t xml:space="preserve">ASEAN Development Bank. </w:t>
      </w:r>
      <w:r w:rsidR="00492ABD">
        <w:rPr>
          <w:rFonts w:ascii="Book Antiqua" w:hAnsi="Book Antiqua"/>
          <w:i/>
        </w:rPr>
        <w:t>Key Indicator for Asia and Pac</w:t>
      </w:r>
      <w:r w:rsidRPr="004653B6">
        <w:rPr>
          <w:rFonts w:ascii="Book Antiqua" w:hAnsi="Book Antiqua"/>
          <w:i/>
        </w:rPr>
        <w:t>ific</w:t>
      </w:r>
      <w:r w:rsidRPr="004653B6">
        <w:rPr>
          <w:rFonts w:ascii="Book Antiqua" w:hAnsi="Book Antiqua"/>
        </w:rPr>
        <w:t>, 2011.</w:t>
      </w:r>
    </w:p>
    <w:p w:rsidR="00B149B3" w:rsidRDefault="00B149B3" w:rsidP="00F329BF">
      <w:pPr>
        <w:spacing w:after="60" w:line="280" w:lineRule="atLeast"/>
        <w:ind w:left="504" w:hanging="504"/>
        <w:jc w:val="both"/>
        <w:rPr>
          <w:rFonts w:ascii="Book Antiqua" w:hAnsi="Book Antiqua"/>
        </w:rPr>
      </w:pPr>
      <w:r w:rsidRPr="00B149B3">
        <w:rPr>
          <w:rFonts w:ascii="Book Antiqua" w:hAnsi="Book Antiqua"/>
        </w:rPr>
        <w:t>Eng</w:t>
      </w:r>
      <w:r w:rsidR="00784B97">
        <w:rPr>
          <w:rFonts w:ascii="Book Antiqua" w:hAnsi="Book Antiqua"/>
        </w:rPr>
        <w:t xml:space="preserve">le, R. F., &amp; Granger, C. W. J. </w:t>
      </w:r>
      <w:r w:rsidRPr="00B149B3">
        <w:rPr>
          <w:rFonts w:ascii="Book Antiqua" w:hAnsi="Book Antiqua"/>
        </w:rPr>
        <w:t>1987. “Cointe</w:t>
      </w:r>
      <w:r w:rsidR="00784B97">
        <w:rPr>
          <w:rFonts w:ascii="Book Antiqua" w:hAnsi="Book Antiqua"/>
        </w:rPr>
        <w:softHyphen/>
      </w:r>
      <w:r w:rsidRPr="00B149B3">
        <w:rPr>
          <w:rFonts w:ascii="Book Antiqua" w:hAnsi="Book Antiqua"/>
        </w:rPr>
        <w:t xml:space="preserve">gration </w:t>
      </w:r>
      <w:r w:rsidR="007E2192">
        <w:rPr>
          <w:rFonts w:ascii="Book Antiqua" w:hAnsi="Book Antiqua"/>
        </w:rPr>
        <w:t>a</w:t>
      </w:r>
      <w:r w:rsidR="007E2192" w:rsidRPr="00B149B3">
        <w:rPr>
          <w:rFonts w:ascii="Book Antiqua" w:hAnsi="Book Antiqua"/>
        </w:rPr>
        <w:t>nd Error Correction: Represen</w:t>
      </w:r>
      <w:r w:rsidR="007E2192" w:rsidRPr="00B149B3">
        <w:rPr>
          <w:rFonts w:ascii="Book Antiqua" w:hAnsi="Book Antiqua"/>
        </w:rPr>
        <w:softHyphen/>
        <w:t>ta</w:t>
      </w:r>
      <w:r w:rsidR="007E2192">
        <w:rPr>
          <w:rFonts w:ascii="Book Antiqua" w:hAnsi="Book Antiqua"/>
        </w:rPr>
        <w:softHyphen/>
      </w:r>
      <w:r w:rsidR="007E2192" w:rsidRPr="00B149B3">
        <w:rPr>
          <w:rFonts w:ascii="Book Antiqua" w:hAnsi="Book Antiqua"/>
        </w:rPr>
        <w:t>tio</w:t>
      </w:r>
      <w:r w:rsidR="007E2192">
        <w:rPr>
          <w:rFonts w:ascii="Book Antiqua" w:hAnsi="Book Antiqua"/>
        </w:rPr>
        <w:t>n, Estimation, a</w:t>
      </w:r>
      <w:r w:rsidR="007E2192" w:rsidRPr="00B149B3">
        <w:rPr>
          <w:rFonts w:ascii="Book Antiqua" w:hAnsi="Book Antiqua"/>
        </w:rPr>
        <w:t xml:space="preserve">nd Testing.” </w:t>
      </w:r>
      <w:r w:rsidRPr="00B149B3">
        <w:rPr>
          <w:rFonts w:ascii="Book Antiqua" w:hAnsi="Book Antiqua"/>
          <w:i/>
        </w:rPr>
        <w:t>Eco</w:t>
      </w:r>
      <w:r w:rsidRPr="00B149B3">
        <w:rPr>
          <w:rFonts w:ascii="Book Antiqua" w:hAnsi="Book Antiqua"/>
          <w:i/>
        </w:rPr>
        <w:softHyphen/>
        <w:t>nomet</w:t>
      </w:r>
      <w:r w:rsidR="00784B97">
        <w:rPr>
          <w:rFonts w:ascii="Book Antiqua" w:hAnsi="Book Antiqua"/>
          <w:i/>
        </w:rPr>
        <w:softHyphen/>
      </w:r>
      <w:r w:rsidRPr="00B149B3">
        <w:rPr>
          <w:rFonts w:ascii="Book Antiqua" w:hAnsi="Book Antiqua"/>
          <w:i/>
        </w:rPr>
        <w:t>rica</w:t>
      </w:r>
      <w:r w:rsidRPr="00B149B3">
        <w:rPr>
          <w:rFonts w:ascii="Book Antiqua" w:hAnsi="Book Antiqua"/>
        </w:rPr>
        <w:t>, 55, 251-276</w:t>
      </w:r>
    </w:p>
    <w:p w:rsidR="00910DBE" w:rsidRPr="004653B6" w:rsidRDefault="00910DBE" w:rsidP="00F329BF">
      <w:pPr>
        <w:spacing w:after="60" w:line="280" w:lineRule="atLeast"/>
        <w:ind w:left="504" w:hanging="504"/>
        <w:jc w:val="both"/>
        <w:rPr>
          <w:rFonts w:ascii="Book Antiqua" w:hAnsi="Book Antiqua"/>
        </w:rPr>
      </w:pPr>
      <w:r w:rsidRPr="004653B6">
        <w:rPr>
          <w:rFonts w:ascii="Book Antiqua" w:hAnsi="Book Antiqua"/>
        </w:rPr>
        <w:t xml:space="preserve">Hall, S. G. 1989. Maximum </w:t>
      </w:r>
      <w:r w:rsidR="007E2192" w:rsidRPr="004653B6">
        <w:rPr>
          <w:rFonts w:ascii="Book Antiqua" w:hAnsi="Book Antiqua"/>
        </w:rPr>
        <w:t>Likelihood Estima</w:t>
      </w:r>
      <w:r w:rsidR="007E2192">
        <w:rPr>
          <w:rFonts w:ascii="Book Antiqua" w:hAnsi="Book Antiqua"/>
        </w:rPr>
        <w:softHyphen/>
        <w:t>tion o</w:t>
      </w:r>
      <w:r w:rsidR="007E2192" w:rsidRPr="004653B6">
        <w:rPr>
          <w:rFonts w:ascii="Book Antiqua" w:hAnsi="Book Antiqua"/>
        </w:rPr>
        <w:t>f Coi</w:t>
      </w:r>
      <w:r w:rsidR="007E2192">
        <w:rPr>
          <w:rFonts w:ascii="Book Antiqua" w:hAnsi="Book Antiqua"/>
        </w:rPr>
        <w:t>ntegrating Vectors: An Example o</w:t>
      </w:r>
      <w:r w:rsidR="007E2192" w:rsidRPr="004653B6">
        <w:rPr>
          <w:rFonts w:ascii="Book Antiqua" w:hAnsi="Book Antiqua"/>
        </w:rPr>
        <w:t xml:space="preserve">f </w:t>
      </w:r>
      <w:r w:rsidRPr="004653B6">
        <w:rPr>
          <w:rFonts w:ascii="Book Antiqua" w:hAnsi="Book Antiqua"/>
        </w:rPr>
        <w:t xml:space="preserve">Johansen’s </w:t>
      </w:r>
      <w:r w:rsidR="007E2192" w:rsidRPr="004653B6">
        <w:rPr>
          <w:rFonts w:ascii="Book Antiqua" w:hAnsi="Book Antiqua"/>
        </w:rPr>
        <w:t xml:space="preserve">Procedure. </w:t>
      </w:r>
      <w:r w:rsidRPr="004653B6">
        <w:rPr>
          <w:rFonts w:ascii="Book Antiqua" w:hAnsi="Book Antiqua"/>
          <w:i/>
          <w:iCs/>
        </w:rPr>
        <w:t>Oxford Bulletin of Economics and Statistics, 51</w:t>
      </w:r>
      <w:r w:rsidRPr="004653B6">
        <w:rPr>
          <w:rFonts w:ascii="Book Antiqua" w:hAnsi="Book Antiqua"/>
        </w:rPr>
        <w:t>, 213-218.</w:t>
      </w:r>
    </w:p>
    <w:p w:rsidR="00910DBE" w:rsidRPr="004653B6" w:rsidRDefault="00910DBE" w:rsidP="00563F69">
      <w:pPr>
        <w:adjustRightInd w:val="0"/>
        <w:spacing w:line="360" w:lineRule="auto"/>
        <w:sectPr w:rsidR="00910DBE" w:rsidRPr="004653B6" w:rsidSect="00B66C7C">
          <w:headerReference w:type="even" r:id="rId24"/>
          <w:headerReference w:type="default" r:id="rId25"/>
          <w:footerReference w:type="even" r:id="rId26"/>
          <w:footerReference w:type="default" r:id="rId27"/>
          <w:headerReference w:type="first" r:id="rId28"/>
          <w:footerReference w:type="first" r:id="rId29"/>
          <w:type w:val="continuous"/>
          <w:pgSz w:w="11907" w:h="16840" w:code="120"/>
          <w:pgMar w:top="1588" w:right="1021" w:bottom="1588" w:left="1588" w:header="964" w:footer="964" w:gutter="0"/>
          <w:pgNumType w:start="1"/>
          <w:cols w:num="2" w:space="340"/>
          <w:titlePg/>
        </w:sectPr>
      </w:pPr>
    </w:p>
    <w:p w:rsidR="007E69FA" w:rsidRDefault="007E69FA" w:rsidP="0038670C">
      <w:pPr>
        <w:shd w:val="clear" w:color="auto" w:fill="FFFFFF" w:themeFill="background1"/>
        <w:adjustRightInd w:val="0"/>
        <w:spacing w:before="240" w:after="120"/>
        <w:jc w:val="center"/>
        <w:rPr>
          <w:rFonts w:ascii="Book Antiqua" w:hAnsi="Book Antiqua"/>
          <w:b/>
          <w:color w:val="C0504D" w:themeColor="accent2"/>
          <w:lang w:val="en-US"/>
        </w:rPr>
      </w:pPr>
    </w:p>
    <w:p w:rsidR="007E69FA" w:rsidRDefault="007E69FA" w:rsidP="0038670C">
      <w:pPr>
        <w:shd w:val="clear" w:color="auto" w:fill="FFFFFF" w:themeFill="background1"/>
        <w:adjustRightInd w:val="0"/>
        <w:spacing w:before="240" w:after="120"/>
        <w:jc w:val="center"/>
        <w:rPr>
          <w:rFonts w:ascii="Book Antiqua" w:hAnsi="Book Antiqua"/>
          <w:b/>
          <w:color w:val="C0504D" w:themeColor="accent2"/>
          <w:lang w:val="en-US"/>
        </w:rPr>
      </w:pPr>
    </w:p>
    <w:p w:rsidR="00F457E0" w:rsidRPr="00A26173" w:rsidRDefault="00A26173" w:rsidP="0038670C">
      <w:pPr>
        <w:shd w:val="clear" w:color="auto" w:fill="FFFFFF" w:themeFill="background1"/>
        <w:adjustRightInd w:val="0"/>
        <w:spacing w:before="240" w:after="120"/>
        <w:jc w:val="center"/>
        <w:rPr>
          <w:rFonts w:ascii="Book Antiqua" w:hAnsi="Book Antiqua"/>
          <w:b/>
          <w:color w:val="C0504D" w:themeColor="accent2"/>
          <w:lang w:val="en-US"/>
        </w:rPr>
      </w:pPr>
      <w:r>
        <w:rPr>
          <w:rFonts w:ascii="Book Antiqua" w:hAnsi="Book Antiqua"/>
          <w:b/>
          <w:color w:val="C0504D" w:themeColor="accent2"/>
          <w:lang w:val="en-US"/>
        </w:rPr>
        <w:lastRenderedPageBreak/>
        <w:t xml:space="preserve">&lt;&lt; </w:t>
      </w:r>
      <w:r w:rsidRPr="00A26173">
        <w:rPr>
          <w:rFonts w:ascii="Book Antiqua" w:hAnsi="Book Antiqua"/>
          <w:b/>
          <w:color w:val="C0504D" w:themeColor="accent2"/>
          <w:lang w:val="en-US"/>
        </w:rPr>
        <w:t xml:space="preserve">Tabel tabel </w:t>
      </w:r>
      <w:r w:rsidR="0038670C">
        <w:rPr>
          <w:rFonts w:ascii="Book Antiqua" w:hAnsi="Book Antiqua"/>
          <w:b/>
          <w:color w:val="C0504D" w:themeColor="accent2"/>
          <w:lang w:val="en-US"/>
        </w:rPr>
        <w:t xml:space="preserve">di </w:t>
      </w:r>
      <w:r w:rsidR="00A01837">
        <w:rPr>
          <w:rFonts w:ascii="Book Antiqua" w:hAnsi="Book Antiqua"/>
          <w:b/>
          <w:color w:val="C0504D" w:themeColor="accent2"/>
          <w:lang w:val="en-US"/>
        </w:rPr>
        <w:t xml:space="preserve">body text </w:t>
      </w:r>
      <w:r w:rsidR="0038670C">
        <w:rPr>
          <w:rFonts w:ascii="Book Antiqua" w:hAnsi="Book Antiqua"/>
          <w:b/>
          <w:color w:val="C0504D" w:themeColor="accent2"/>
          <w:lang w:val="en-US"/>
        </w:rPr>
        <w:t>tandai</w:t>
      </w:r>
      <w:r w:rsidR="00A01837">
        <w:rPr>
          <w:rFonts w:ascii="Book Antiqua" w:hAnsi="Book Antiqua"/>
          <w:b/>
          <w:color w:val="C0504D" w:themeColor="accent2"/>
          <w:lang w:val="en-US"/>
        </w:rPr>
        <w:t xml:space="preserve"> dengan keterangan</w:t>
      </w:r>
      <w:r w:rsidR="0038670C">
        <w:rPr>
          <w:rFonts w:ascii="Book Antiqua" w:hAnsi="Book Antiqua"/>
          <w:b/>
          <w:color w:val="C0504D" w:themeColor="accent2"/>
          <w:lang w:val="en-US"/>
        </w:rPr>
        <w:t xml:space="preserve"> kemudian </w:t>
      </w:r>
      <w:r w:rsidR="00A01837">
        <w:rPr>
          <w:rFonts w:ascii="Book Antiqua" w:hAnsi="Book Antiqua"/>
          <w:b/>
          <w:color w:val="C0504D" w:themeColor="accent2"/>
          <w:lang w:val="en-US"/>
        </w:rPr>
        <w:t>di</w:t>
      </w:r>
      <w:r w:rsidRPr="00A26173">
        <w:rPr>
          <w:rFonts w:ascii="Book Antiqua" w:hAnsi="Book Antiqua"/>
          <w:b/>
          <w:color w:val="C0504D" w:themeColor="accent2"/>
          <w:lang w:val="en-US"/>
        </w:rPr>
        <w:t xml:space="preserve">taruh </w:t>
      </w:r>
      <w:r w:rsidR="00A01837">
        <w:rPr>
          <w:rFonts w:ascii="Book Antiqua" w:hAnsi="Book Antiqua"/>
          <w:b/>
          <w:color w:val="C0504D" w:themeColor="accent2"/>
          <w:lang w:val="en-US"/>
        </w:rPr>
        <w:br/>
      </w:r>
      <w:r w:rsidRPr="00A26173">
        <w:rPr>
          <w:rFonts w:ascii="Book Antiqua" w:hAnsi="Book Antiqua"/>
          <w:b/>
          <w:color w:val="C0504D" w:themeColor="accent2"/>
          <w:lang w:val="en-US"/>
        </w:rPr>
        <w:t>di halaman Lampiran untuk memudahkan seting layout</w:t>
      </w:r>
      <w:r>
        <w:rPr>
          <w:rFonts w:ascii="Book Antiqua" w:hAnsi="Book Antiqua"/>
          <w:b/>
          <w:color w:val="C0504D" w:themeColor="accent2"/>
          <w:lang w:val="en-US"/>
        </w:rPr>
        <w:t xml:space="preserve"> &gt;&gt;</w:t>
      </w:r>
    </w:p>
    <w:p w:rsidR="00910DBE" w:rsidRPr="00584E49" w:rsidRDefault="00982F30" w:rsidP="00EE1796">
      <w:pPr>
        <w:adjustRightInd w:val="0"/>
        <w:spacing w:before="120" w:after="120"/>
        <w:jc w:val="center"/>
        <w:rPr>
          <w:rFonts w:ascii="Book Antiqua" w:hAnsi="Book Antiqua"/>
          <w:b/>
          <w:sz w:val="24"/>
          <w:szCs w:val="24"/>
          <w:lang w:val="en-US"/>
        </w:rPr>
      </w:pPr>
      <w:r w:rsidRPr="00F457E0">
        <w:rPr>
          <w:rFonts w:ascii="Book Antiqua" w:hAnsi="Book Antiqua"/>
          <w:b/>
          <w:sz w:val="24"/>
          <w:szCs w:val="24"/>
        </w:rPr>
        <w:t>APPENDIX</w:t>
      </w:r>
      <w:r w:rsidR="00584E49">
        <w:rPr>
          <w:rFonts w:ascii="Book Antiqua" w:hAnsi="Book Antiqua"/>
          <w:b/>
          <w:sz w:val="24"/>
          <w:szCs w:val="24"/>
          <w:lang w:val="en-US"/>
        </w:rPr>
        <w:t xml:space="preserve"> LAMPIRAN (FONT BOOK ANTIQUA 12 pt)</w:t>
      </w:r>
    </w:p>
    <w:p w:rsidR="00910DBE" w:rsidRPr="00982F30" w:rsidRDefault="00910DBE" w:rsidP="00B96DFB">
      <w:pPr>
        <w:adjustRightInd w:val="0"/>
        <w:spacing w:before="240" w:after="120"/>
        <w:jc w:val="center"/>
        <w:rPr>
          <w:rFonts w:ascii="Book Antiqua" w:hAnsi="Book Antiqua"/>
          <w:b/>
          <w:sz w:val="20"/>
          <w:szCs w:val="20"/>
        </w:rPr>
      </w:pPr>
      <w:r w:rsidRPr="00982F30">
        <w:rPr>
          <w:rFonts w:ascii="Book Antiqua" w:hAnsi="Book Antiqua"/>
          <w:b/>
          <w:sz w:val="20"/>
          <w:szCs w:val="20"/>
        </w:rPr>
        <w:t>Table 1. Group Unit Root Test Results: Indonesia</w:t>
      </w:r>
    </w:p>
    <w:tbl>
      <w:tblPr>
        <w:tblStyle w:val="TableGrid"/>
        <w:tblW w:w="489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4"/>
        <w:gridCol w:w="1503"/>
        <w:gridCol w:w="1503"/>
        <w:gridCol w:w="1501"/>
        <w:gridCol w:w="1311"/>
      </w:tblGrid>
      <w:tr w:rsidR="00910DBE" w:rsidRPr="000C1FE3" w:rsidTr="00A629C6">
        <w:trPr>
          <w:jc w:val="center"/>
        </w:trPr>
        <w:tc>
          <w:tcPr>
            <w:tcW w:w="5000" w:type="pct"/>
            <w:gridSpan w:val="5"/>
            <w:tcBorders>
              <w:bottom w:val="single" w:sz="4" w:space="0" w:color="auto"/>
            </w:tcBorders>
          </w:tcPr>
          <w:p w:rsidR="00910DBE" w:rsidRPr="000C1FE3" w:rsidRDefault="00910DBE" w:rsidP="000C1FE3">
            <w:pPr>
              <w:adjustRightInd w:val="0"/>
              <w:jc w:val="center"/>
              <w:rPr>
                <w:rFonts w:ascii="Book Antiqua" w:hAnsi="Book Antiqua"/>
                <w:sz w:val="18"/>
                <w:szCs w:val="18"/>
              </w:rPr>
            </w:pPr>
            <w:r w:rsidRPr="000C1FE3">
              <w:rPr>
                <w:rFonts w:ascii="Book Antiqua" w:hAnsi="Book Antiqua"/>
                <w:sz w:val="18"/>
                <w:szCs w:val="18"/>
              </w:rPr>
              <w:t xml:space="preserve">Series: </w:t>
            </w:r>
            <w:r w:rsidRPr="00217F62">
              <w:rPr>
                <w:rFonts w:ascii="Book Antiqua" w:hAnsi="Book Antiqua"/>
                <w:i/>
                <w:sz w:val="18"/>
                <w:szCs w:val="18"/>
              </w:rPr>
              <w:t>DX, GDP, EMP, CAP</w:t>
            </w:r>
          </w:p>
        </w:tc>
      </w:tr>
      <w:tr w:rsidR="00910DBE" w:rsidRPr="000C1FE3" w:rsidTr="00A629C6">
        <w:trPr>
          <w:jc w:val="center"/>
        </w:trPr>
        <w:tc>
          <w:tcPr>
            <w:tcW w:w="1880" w:type="pct"/>
            <w:vMerge w:val="restart"/>
            <w:tcBorders>
              <w:top w:val="single" w:sz="4" w:space="0" w:color="auto"/>
            </w:tcBorders>
            <w:vAlign w:val="center"/>
          </w:tcPr>
          <w:p w:rsidR="00910DBE" w:rsidRPr="000C1FE3" w:rsidRDefault="00910DBE" w:rsidP="000C1FE3">
            <w:pPr>
              <w:adjustRightInd w:val="0"/>
              <w:jc w:val="center"/>
              <w:rPr>
                <w:rFonts w:ascii="Book Antiqua" w:hAnsi="Book Antiqua"/>
                <w:sz w:val="18"/>
                <w:szCs w:val="18"/>
              </w:rPr>
            </w:pPr>
            <w:r w:rsidRPr="000C1FE3">
              <w:rPr>
                <w:rFonts w:ascii="Book Antiqua" w:hAnsi="Book Antiqua"/>
                <w:sz w:val="18"/>
                <w:szCs w:val="18"/>
              </w:rPr>
              <w:t>Method</w:t>
            </w:r>
          </w:p>
        </w:tc>
        <w:tc>
          <w:tcPr>
            <w:tcW w:w="1612" w:type="pct"/>
            <w:gridSpan w:val="2"/>
            <w:tcBorders>
              <w:top w:val="single" w:sz="4" w:space="0" w:color="auto"/>
            </w:tcBorders>
          </w:tcPr>
          <w:p w:rsidR="00910DBE" w:rsidRPr="000C1FE3" w:rsidRDefault="00910DBE" w:rsidP="000C1FE3">
            <w:pPr>
              <w:adjustRightInd w:val="0"/>
              <w:jc w:val="center"/>
              <w:rPr>
                <w:rFonts w:ascii="Book Antiqua" w:hAnsi="Book Antiqua"/>
                <w:sz w:val="18"/>
                <w:szCs w:val="18"/>
              </w:rPr>
            </w:pPr>
            <w:r w:rsidRPr="000C1FE3">
              <w:rPr>
                <w:rFonts w:ascii="Book Antiqua" w:hAnsi="Book Antiqua"/>
                <w:sz w:val="18"/>
                <w:szCs w:val="18"/>
              </w:rPr>
              <w:t>Level</w:t>
            </w:r>
          </w:p>
        </w:tc>
        <w:tc>
          <w:tcPr>
            <w:tcW w:w="1507" w:type="pct"/>
            <w:gridSpan w:val="2"/>
            <w:tcBorders>
              <w:top w:val="single" w:sz="4" w:space="0" w:color="auto"/>
            </w:tcBorders>
          </w:tcPr>
          <w:p w:rsidR="00910DBE" w:rsidRPr="000C1FE3" w:rsidRDefault="00910DBE" w:rsidP="000C1FE3">
            <w:pPr>
              <w:adjustRightInd w:val="0"/>
              <w:jc w:val="center"/>
              <w:rPr>
                <w:rFonts w:ascii="Book Antiqua" w:hAnsi="Book Antiqua"/>
                <w:sz w:val="18"/>
                <w:szCs w:val="18"/>
              </w:rPr>
            </w:pPr>
            <w:r w:rsidRPr="000C1FE3">
              <w:rPr>
                <w:rFonts w:ascii="Book Antiqua" w:hAnsi="Book Antiqua"/>
                <w:sz w:val="18"/>
                <w:szCs w:val="18"/>
              </w:rPr>
              <w:t>First difference</w:t>
            </w:r>
          </w:p>
        </w:tc>
      </w:tr>
      <w:tr w:rsidR="00910DBE" w:rsidRPr="000C1FE3" w:rsidTr="00A629C6">
        <w:trPr>
          <w:jc w:val="center"/>
        </w:trPr>
        <w:tc>
          <w:tcPr>
            <w:tcW w:w="1880" w:type="pct"/>
            <w:vMerge/>
            <w:tcBorders>
              <w:bottom w:val="single" w:sz="4" w:space="0" w:color="auto"/>
            </w:tcBorders>
          </w:tcPr>
          <w:p w:rsidR="00910DBE" w:rsidRPr="000C1FE3" w:rsidRDefault="00910DBE" w:rsidP="000C1FE3">
            <w:pPr>
              <w:adjustRightInd w:val="0"/>
              <w:jc w:val="center"/>
              <w:rPr>
                <w:rFonts w:ascii="Book Antiqua" w:hAnsi="Book Antiqua"/>
                <w:sz w:val="18"/>
                <w:szCs w:val="18"/>
              </w:rPr>
            </w:pPr>
          </w:p>
        </w:tc>
        <w:tc>
          <w:tcPr>
            <w:tcW w:w="806" w:type="pct"/>
            <w:tcBorders>
              <w:bottom w:val="single" w:sz="4" w:space="0" w:color="auto"/>
            </w:tcBorders>
          </w:tcPr>
          <w:p w:rsidR="00910DBE" w:rsidRPr="000C1FE3" w:rsidRDefault="00910DBE" w:rsidP="000C1FE3">
            <w:pPr>
              <w:adjustRightInd w:val="0"/>
              <w:jc w:val="center"/>
              <w:rPr>
                <w:rFonts w:ascii="Book Antiqua" w:hAnsi="Book Antiqua"/>
                <w:sz w:val="18"/>
                <w:szCs w:val="18"/>
              </w:rPr>
            </w:pPr>
            <w:r w:rsidRPr="00F45F84">
              <w:rPr>
                <w:rFonts w:ascii="Book Antiqua" w:hAnsi="Book Antiqua"/>
                <w:i/>
                <w:sz w:val="18"/>
                <w:szCs w:val="18"/>
              </w:rPr>
              <w:t>t</w:t>
            </w:r>
            <w:r w:rsidRPr="000C1FE3">
              <w:rPr>
                <w:rFonts w:ascii="Book Antiqua" w:hAnsi="Book Antiqua"/>
                <w:sz w:val="18"/>
                <w:szCs w:val="18"/>
              </w:rPr>
              <w:t>-statistic</w:t>
            </w:r>
          </w:p>
        </w:tc>
        <w:tc>
          <w:tcPr>
            <w:tcW w:w="806" w:type="pct"/>
            <w:tcBorders>
              <w:bottom w:val="single" w:sz="4" w:space="0" w:color="auto"/>
            </w:tcBorders>
          </w:tcPr>
          <w:p w:rsidR="00910DBE" w:rsidRPr="000C1FE3" w:rsidRDefault="00910DBE" w:rsidP="000C1FE3">
            <w:pPr>
              <w:adjustRightInd w:val="0"/>
              <w:jc w:val="center"/>
              <w:rPr>
                <w:rFonts w:ascii="Book Antiqua" w:hAnsi="Book Antiqua"/>
                <w:sz w:val="18"/>
                <w:szCs w:val="18"/>
              </w:rPr>
            </w:pPr>
            <w:r w:rsidRPr="000C1FE3">
              <w:rPr>
                <w:rFonts w:ascii="Book Antiqua" w:hAnsi="Book Antiqua"/>
                <w:sz w:val="18"/>
                <w:szCs w:val="18"/>
              </w:rPr>
              <w:t>Prob</w:t>
            </w:r>
          </w:p>
        </w:tc>
        <w:tc>
          <w:tcPr>
            <w:tcW w:w="805" w:type="pct"/>
            <w:tcBorders>
              <w:bottom w:val="single" w:sz="4" w:space="0" w:color="auto"/>
            </w:tcBorders>
          </w:tcPr>
          <w:p w:rsidR="00910DBE" w:rsidRPr="000C1FE3" w:rsidRDefault="00910DBE" w:rsidP="000C1FE3">
            <w:pPr>
              <w:adjustRightInd w:val="0"/>
              <w:jc w:val="center"/>
              <w:rPr>
                <w:rFonts w:ascii="Book Antiqua" w:hAnsi="Book Antiqua"/>
                <w:sz w:val="18"/>
                <w:szCs w:val="18"/>
              </w:rPr>
            </w:pPr>
            <w:r w:rsidRPr="00F45F84">
              <w:rPr>
                <w:rFonts w:ascii="Book Antiqua" w:hAnsi="Book Antiqua"/>
                <w:i/>
                <w:sz w:val="18"/>
                <w:szCs w:val="18"/>
              </w:rPr>
              <w:t>t</w:t>
            </w:r>
            <w:r w:rsidRPr="000C1FE3">
              <w:rPr>
                <w:rFonts w:ascii="Book Antiqua" w:hAnsi="Book Antiqua"/>
                <w:sz w:val="18"/>
                <w:szCs w:val="18"/>
              </w:rPr>
              <w:t>-statistic</w:t>
            </w:r>
          </w:p>
        </w:tc>
        <w:tc>
          <w:tcPr>
            <w:tcW w:w="702" w:type="pct"/>
            <w:tcBorders>
              <w:bottom w:val="single" w:sz="4" w:space="0" w:color="auto"/>
            </w:tcBorders>
          </w:tcPr>
          <w:p w:rsidR="00910DBE" w:rsidRPr="000C1FE3" w:rsidRDefault="00910DBE" w:rsidP="000C1FE3">
            <w:pPr>
              <w:adjustRightInd w:val="0"/>
              <w:jc w:val="center"/>
              <w:rPr>
                <w:rFonts w:ascii="Book Antiqua" w:hAnsi="Book Antiqua"/>
                <w:sz w:val="18"/>
                <w:szCs w:val="18"/>
              </w:rPr>
            </w:pPr>
            <w:r w:rsidRPr="000C1FE3">
              <w:rPr>
                <w:rFonts w:ascii="Book Antiqua" w:hAnsi="Book Antiqua"/>
                <w:sz w:val="18"/>
                <w:szCs w:val="18"/>
              </w:rPr>
              <w:t>Prob</w:t>
            </w:r>
          </w:p>
        </w:tc>
      </w:tr>
      <w:tr w:rsidR="00910DBE" w:rsidRPr="000C1FE3" w:rsidTr="00A629C6">
        <w:trPr>
          <w:jc w:val="center"/>
        </w:trPr>
        <w:tc>
          <w:tcPr>
            <w:tcW w:w="5000" w:type="pct"/>
            <w:gridSpan w:val="5"/>
            <w:tcBorders>
              <w:top w:val="single" w:sz="4" w:space="0" w:color="auto"/>
            </w:tcBorders>
            <w:vAlign w:val="center"/>
          </w:tcPr>
          <w:p w:rsidR="00910DBE" w:rsidRPr="000C1FE3" w:rsidRDefault="00910DBE" w:rsidP="000C1FE3">
            <w:pPr>
              <w:adjustRightInd w:val="0"/>
              <w:jc w:val="center"/>
              <w:rPr>
                <w:rFonts w:ascii="Book Antiqua" w:hAnsi="Book Antiqua"/>
                <w:sz w:val="18"/>
                <w:szCs w:val="18"/>
              </w:rPr>
            </w:pPr>
            <w:r w:rsidRPr="000C1FE3">
              <w:rPr>
                <w:rFonts w:ascii="Book Antiqua" w:hAnsi="Book Antiqua"/>
                <w:sz w:val="18"/>
                <w:szCs w:val="18"/>
              </w:rPr>
              <w:t>Null: Unit Root (assumes common unit root process)</w:t>
            </w:r>
          </w:p>
        </w:tc>
      </w:tr>
      <w:tr w:rsidR="00910DBE" w:rsidRPr="000C1FE3" w:rsidTr="00A629C6">
        <w:trPr>
          <w:jc w:val="center"/>
        </w:trPr>
        <w:tc>
          <w:tcPr>
            <w:tcW w:w="1880" w:type="pct"/>
          </w:tcPr>
          <w:p w:rsidR="00910DBE" w:rsidRPr="000C1FE3" w:rsidRDefault="00910DBE" w:rsidP="000C1FE3">
            <w:pPr>
              <w:adjustRightInd w:val="0"/>
              <w:jc w:val="center"/>
              <w:rPr>
                <w:rFonts w:ascii="Book Antiqua" w:hAnsi="Book Antiqua"/>
                <w:sz w:val="18"/>
                <w:szCs w:val="18"/>
              </w:rPr>
            </w:pPr>
            <w:r w:rsidRPr="000C1FE3">
              <w:rPr>
                <w:rFonts w:ascii="Book Antiqua" w:hAnsi="Book Antiqua"/>
                <w:color w:val="000000"/>
                <w:sz w:val="18"/>
                <w:szCs w:val="18"/>
              </w:rPr>
              <w:t>Levin, Lin &amp; Chu t*</w:t>
            </w:r>
          </w:p>
        </w:tc>
        <w:tc>
          <w:tcPr>
            <w:tcW w:w="806" w:type="pct"/>
            <w:vAlign w:val="center"/>
          </w:tcPr>
          <w:p w:rsidR="00910DBE" w:rsidRPr="000C1FE3" w:rsidRDefault="00910DBE" w:rsidP="000C1FE3">
            <w:pPr>
              <w:adjustRightInd w:val="0"/>
              <w:jc w:val="center"/>
              <w:rPr>
                <w:rFonts w:ascii="Book Antiqua" w:hAnsi="Book Antiqua"/>
                <w:sz w:val="18"/>
                <w:szCs w:val="18"/>
              </w:rPr>
            </w:pPr>
            <w:r w:rsidRPr="000C1FE3">
              <w:rPr>
                <w:rFonts w:ascii="Book Antiqua" w:hAnsi="Book Antiqua"/>
                <w:color w:val="000000"/>
                <w:sz w:val="18"/>
                <w:szCs w:val="18"/>
              </w:rPr>
              <w:t>1.38054</w:t>
            </w:r>
          </w:p>
        </w:tc>
        <w:tc>
          <w:tcPr>
            <w:tcW w:w="806" w:type="pct"/>
            <w:vAlign w:val="center"/>
          </w:tcPr>
          <w:p w:rsidR="00910DBE" w:rsidRPr="000C1FE3" w:rsidRDefault="00910DBE" w:rsidP="000C1FE3">
            <w:pPr>
              <w:adjustRightInd w:val="0"/>
              <w:jc w:val="center"/>
              <w:rPr>
                <w:rFonts w:ascii="Book Antiqua" w:hAnsi="Book Antiqua"/>
                <w:sz w:val="18"/>
                <w:szCs w:val="18"/>
              </w:rPr>
            </w:pPr>
            <w:r w:rsidRPr="000C1FE3">
              <w:rPr>
                <w:rFonts w:ascii="Book Antiqua" w:hAnsi="Book Antiqua"/>
                <w:color w:val="000000"/>
                <w:sz w:val="18"/>
                <w:szCs w:val="18"/>
              </w:rPr>
              <w:t>0.9163</w:t>
            </w:r>
          </w:p>
        </w:tc>
        <w:tc>
          <w:tcPr>
            <w:tcW w:w="805" w:type="pct"/>
            <w:vAlign w:val="center"/>
          </w:tcPr>
          <w:p w:rsidR="00910DBE" w:rsidRPr="000C1FE3" w:rsidRDefault="00910DBE" w:rsidP="001A2195">
            <w:pPr>
              <w:adjustRightInd w:val="0"/>
              <w:ind w:right="217"/>
              <w:jc w:val="right"/>
              <w:rPr>
                <w:rFonts w:ascii="Book Antiqua" w:hAnsi="Book Antiqua"/>
                <w:color w:val="000000"/>
                <w:sz w:val="18"/>
                <w:szCs w:val="18"/>
              </w:rPr>
            </w:pPr>
            <w:r w:rsidRPr="000C1FE3">
              <w:rPr>
                <w:rFonts w:ascii="Book Antiqua" w:hAnsi="Book Antiqua"/>
                <w:color w:val="000000"/>
                <w:sz w:val="18"/>
                <w:szCs w:val="18"/>
              </w:rPr>
              <w:t>-8.51243</w:t>
            </w:r>
          </w:p>
        </w:tc>
        <w:tc>
          <w:tcPr>
            <w:tcW w:w="702" w:type="pct"/>
            <w:vAlign w:val="center"/>
          </w:tcPr>
          <w:p w:rsidR="00910DBE" w:rsidRPr="000C1FE3" w:rsidRDefault="00910DBE" w:rsidP="000C1FE3">
            <w:pPr>
              <w:adjustRightInd w:val="0"/>
              <w:jc w:val="center"/>
              <w:rPr>
                <w:rFonts w:ascii="Book Antiqua" w:hAnsi="Book Antiqua"/>
                <w:color w:val="000000"/>
                <w:sz w:val="18"/>
                <w:szCs w:val="18"/>
              </w:rPr>
            </w:pPr>
            <w:r w:rsidRPr="000C1FE3">
              <w:rPr>
                <w:rFonts w:ascii="Book Antiqua" w:hAnsi="Book Antiqua"/>
                <w:color w:val="000000"/>
                <w:sz w:val="18"/>
                <w:szCs w:val="18"/>
              </w:rPr>
              <w:t>0.0000</w:t>
            </w:r>
          </w:p>
        </w:tc>
      </w:tr>
      <w:tr w:rsidR="00910DBE" w:rsidRPr="000C1FE3" w:rsidTr="00A629C6">
        <w:trPr>
          <w:jc w:val="center"/>
        </w:trPr>
        <w:tc>
          <w:tcPr>
            <w:tcW w:w="5000" w:type="pct"/>
            <w:gridSpan w:val="5"/>
            <w:vAlign w:val="center"/>
          </w:tcPr>
          <w:p w:rsidR="00910DBE" w:rsidRPr="000C1FE3" w:rsidRDefault="00910DBE" w:rsidP="000C1FE3">
            <w:pPr>
              <w:adjustRightInd w:val="0"/>
              <w:jc w:val="center"/>
              <w:rPr>
                <w:rFonts w:ascii="Book Antiqua" w:hAnsi="Book Antiqua"/>
                <w:sz w:val="18"/>
                <w:szCs w:val="18"/>
              </w:rPr>
            </w:pPr>
            <w:r w:rsidRPr="000C1FE3">
              <w:rPr>
                <w:rFonts w:ascii="Book Antiqua" w:hAnsi="Book Antiqua"/>
                <w:sz w:val="18"/>
                <w:szCs w:val="18"/>
              </w:rPr>
              <w:t>Null: Unit Root (assumes individual unit root process)</w:t>
            </w:r>
          </w:p>
        </w:tc>
      </w:tr>
      <w:tr w:rsidR="00910DBE" w:rsidRPr="000C1FE3" w:rsidTr="00A629C6">
        <w:trPr>
          <w:jc w:val="center"/>
        </w:trPr>
        <w:tc>
          <w:tcPr>
            <w:tcW w:w="1880" w:type="pct"/>
          </w:tcPr>
          <w:p w:rsidR="00910DBE" w:rsidRPr="000C1FE3" w:rsidRDefault="00910DBE" w:rsidP="000C1FE3">
            <w:pPr>
              <w:adjustRightInd w:val="0"/>
              <w:jc w:val="center"/>
              <w:rPr>
                <w:rFonts w:ascii="Book Antiqua" w:hAnsi="Book Antiqua"/>
                <w:color w:val="000000"/>
                <w:sz w:val="18"/>
                <w:szCs w:val="18"/>
              </w:rPr>
            </w:pPr>
            <w:r w:rsidRPr="000C1FE3">
              <w:rPr>
                <w:rFonts w:ascii="Book Antiqua" w:hAnsi="Book Antiqua"/>
                <w:color w:val="000000"/>
                <w:sz w:val="18"/>
                <w:szCs w:val="18"/>
              </w:rPr>
              <w:t>Im, Pesaran and Shin W-stat</w:t>
            </w:r>
          </w:p>
        </w:tc>
        <w:tc>
          <w:tcPr>
            <w:tcW w:w="806" w:type="pct"/>
            <w:vAlign w:val="center"/>
          </w:tcPr>
          <w:p w:rsidR="00910DBE" w:rsidRPr="000C1FE3" w:rsidRDefault="00910DBE" w:rsidP="000C1FE3">
            <w:pPr>
              <w:adjustRightInd w:val="0"/>
              <w:jc w:val="center"/>
              <w:rPr>
                <w:rFonts w:ascii="Book Antiqua" w:hAnsi="Book Antiqua"/>
                <w:color w:val="000000"/>
                <w:sz w:val="18"/>
                <w:szCs w:val="18"/>
              </w:rPr>
            </w:pPr>
            <w:r w:rsidRPr="000C1FE3">
              <w:rPr>
                <w:rFonts w:ascii="Book Antiqua" w:hAnsi="Book Antiqua"/>
                <w:color w:val="000000"/>
                <w:sz w:val="18"/>
                <w:szCs w:val="18"/>
              </w:rPr>
              <w:t>2.81844</w:t>
            </w:r>
          </w:p>
        </w:tc>
        <w:tc>
          <w:tcPr>
            <w:tcW w:w="806" w:type="pct"/>
            <w:vAlign w:val="center"/>
          </w:tcPr>
          <w:p w:rsidR="00910DBE" w:rsidRPr="000C1FE3" w:rsidRDefault="00910DBE" w:rsidP="000C1FE3">
            <w:pPr>
              <w:adjustRightInd w:val="0"/>
              <w:jc w:val="center"/>
              <w:rPr>
                <w:rFonts w:ascii="Book Antiqua" w:hAnsi="Book Antiqua"/>
                <w:color w:val="000000"/>
                <w:sz w:val="18"/>
                <w:szCs w:val="18"/>
              </w:rPr>
            </w:pPr>
            <w:r w:rsidRPr="000C1FE3">
              <w:rPr>
                <w:rFonts w:ascii="Book Antiqua" w:hAnsi="Book Antiqua"/>
                <w:color w:val="000000"/>
                <w:sz w:val="18"/>
                <w:szCs w:val="18"/>
              </w:rPr>
              <w:t>0.9976</w:t>
            </w:r>
          </w:p>
        </w:tc>
        <w:tc>
          <w:tcPr>
            <w:tcW w:w="805" w:type="pct"/>
            <w:vAlign w:val="center"/>
          </w:tcPr>
          <w:p w:rsidR="00910DBE" w:rsidRPr="000C1FE3" w:rsidRDefault="00910DBE" w:rsidP="001A2195">
            <w:pPr>
              <w:adjustRightInd w:val="0"/>
              <w:ind w:right="217"/>
              <w:jc w:val="right"/>
              <w:rPr>
                <w:rFonts w:ascii="Book Antiqua" w:hAnsi="Book Antiqua"/>
                <w:color w:val="000000"/>
                <w:sz w:val="18"/>
                <w:szCs w:val="18"/>
              </w:rPr>
            </w:pPr>
            <w:r w:rsidRPr="000C1FE3">
              <w:rPr>
                <w:rFonts w:ascii="Book Antiqua" w:hAnsi="Book Antiqua"/>
                <w:color w:val="000000"/>
                <w:sz w:val="18"/>
                <w:szCs w:val="18"/>
              </w:rPr>
              <w:t>-7.40062</w:t>
            </w:r>
          </w:p>
        </w:tc>
        <w:tc>
          <w:tcPr>
            <w:tcW w:w="702" w:type="pct"/>
            <w:vAlign w:val="center"/>
          </w:tcPr>
          <w:p w:rsidR="00910DBE" w:rsidRPr="000C1FE3" w:rsidRDefault="00910DBE" w:rsidP="000C1FE3">
            <w:pPr>
              <w:adjustRightInd w:val="0"/>
              <w:jc w:val="center"/>
              <w:rPr>
                <w:rFonts w:ascii="Book Antiqua" w:hAnsi="Book Antiqua"/>
                <w:color w:val="000000"/>
                <w:sz w:val="18"/>
                <w:szCs w:val="18"/>
              </w:rPr>
            </w:pPr>
            <w:r w:rsidRPr="000C1FE3">
              <w:rPr>
                <w:rFonts w:ascii="Book Antiqua" w:hAnsi="Book Antiqua"/>
                <w:color w:val="000000"/>
                <w:sz w:val="18"/>
                <w:szCs w:val="18"/>
              </w:rPr>
              <w:t>0.0000</w:t>
            </w:r>
          </w:p>
        </w:tc>
      </w:tr>
      <w:tr w:rsidR="00910DBE" w:rsidRPr="000C1FE3" w:rsidTr="00A629C6">
        <w:trPr>
          <w:jc w:val="center"/>
        </w:trPr>
        <w:tc>
          <w:tcPr>
            <w:tcW w:w="1880" w:type="pct"/>
          </w:tcPr>
          <w:p w:rsidR="00910DBE" w:rsidRPr="000C1FE3" w:rsidRDefault="00910DBE" w:rsidP="000C1FE3">
            <w:pPr>
              <w:adjustRightInd w:val="0"/>
              <w:jc w:val="center"/>
              <w:rPr>
                <w:rFonts w:ascii="Book Antiqua" w:hAnsi="Book Antiqua"/>
                <w:color w:val="000000"/>
                <w:sz w:val="18"/>
                <w:szCs w:val="18"/>
              </w:rPr>
            </w:pPr>
            <w:r w:rsidRPr="00217F62">
              <w:rPr>
                <w:rFonts w:ascii="Book Antiqua" w:hAnsi="Book Antiqua"/>
                <w:i/>
                <w:color w:val="000000"/>
                <w:sz w:val="18"/>
                <w:szCs w:val="18"/>
              </w:rPr>
              <w:t>ADF</w:t>
            </w:r>
          </w:p>
        </w:tc>
        <w:tc>
          <w:tcPr>
            <w:tcW w:w="806" w:type="pct"/>
            <w:vAlign w:val="center"/>
          </w:tcPr>
          <w:p w:rsidR="00910DBE" w:rsidRPr="000C1FE3" w:rsidRDefault="00910DBE" w:rsidP="000C1FE3">
            <w:pPr>
              <w:adjustRightInd w:val="0"/>
              <w:jc w:val="center"/>
              <w:rPr>
                <w:rFonts w:ascii="Book Antiqua" w:hAnsi="Book Antiqua"/>
                <w:color w:val="000000"/>
                <w:sz w:val="18"/>
                <w:szCs w:val="18"/>
              </w:rPr>
            </w:pPr>
            <w:r w:rsidRPr="000C1FE3">
              <w:rPr>
                <w:rFonts w:ascii="Book Antiqua" w:hAnsi="Book Antiqua"/>
                <w:color w:val="000000"/>
                <w:sz w:val="18"/>
                <w:szCs w:val="18"/>
              </w:rPr>
              <w:t>7.73178</w:t>
            </w:r>
          </w:p>
        </w:tc>
        <w:tc>
          <w:tcPr>
            <w:tcW w:w="806" w:type="pct"/>
            <w:vAlign w:val="center"/>
          </w:tcPr>
          <w:p w:rsidR="00910DBE" w:rsidRPr="000C1FE3" w:rsidRDefault="00910DBE" w:rsidP="000C1FE3">
            <w:pPr>
              <w:adjustRightInd w:val="0"/>
              <w:jc w:val="center"/>
              <w:rPr>
                <w:rFonts w:ascii="Book Antiqua" w:hAnsi="Book Antiqua"/>
                <w:color w:val="000000"/>
                <w:sz w:val="18"/>
                <w:szCs w:val="18"/>
              </w:rPr>
            </w:pPr>
            <w:r w:rsidRPr="000C1FE3">
              <w:rPr>
                <w:rFonts w:ascii="Book Antiqua" w:hAnsi="Book Antiqua"/>
                <w:color w:val="000000"/>
                <w:sz w:val="18"/>
                <w:szCs w:val="18"/>
              </w:rPr>
              <w:t>0.4601</w:t>
            </w:r>
          </w:p>
        </w:tc>
        <w:tc>
          <w:tcPr>
            <w:tcW w:w="805" w:type="pct"/>
            <w:vAlign w:val="center"/>
          </w:tcPr>
          <w:p w:rsidR="00910DBE" w:rsidRPr="000C1FE3" w:rsidRDefault="00910DBE" w:rsidP="001A2195">
            <w:pPr>
              <w:adjustRightInd w:val="0"/>
              <w:ind w:right="217"/>
              <w:jc w:val="right"/>
              <w:rPr>
                <w:rFonts w:ascii="Book Antiqua" w:hAnsi="Book Antiqua"/>
                <w:color w:val="000000"/>
                <w:sz w:val="18"/>
                <w:szCs w:val="18"/>
              </w:rPr>
            </w:pPr>
            <w:r w:rsidRPr="000C1FE3">
              <w:rPr>
                <w:rFonts w:ascii="Book Antiqua" w:hAnsi="Book Antiqua"/>
                <w:color w:val="000000"/>
                <w:sz w:val="18"/>
                <w:szCs w:val="18"/>
              </w:rPr>
              <w:t>56.7549</w:t>
            </w:r>
          </w:p>
        </w:tc>
        <w:tc>
          <w:tcPr>
            <w:tcW w:w="702" w:type="pct"/>
            <w:vAlign w:val="center"/>
          </w:tcPr>
          <w:p w:rsidR="00910DBE" w:rsidRPr="000C1FE3" w:rsidRDefault="00910DBE" w:rsidP="000C1FE3">
            <w:pPr>
              <w:adjustRightInd w:val="0"/>
              <w:jc w:val="center"/>
              <w:rPr>
                <w:rFonts w:ascii="Book Antiqua" w:hAnsi="Book Antiqua"/>
                <w:color w:val="000000"/>
                <w:sz w:val="18"/>
                <w:szCs w:val="18"/>
              </w:rPr>
            </w:pPr>
            <w:r w:rsidRPr="000C1FE3">
              <w:rPr>
                <w:rFonts w:ascii="Book Antiqua" w:hAnsi="Book Antiqua"/>
                <w:color w:val="000000"/>
                <w:sz w:val="18"/>
                <w:szCs w:val="18"/>
              </w:rPr>
              <w:t>0.0000</w:t>
            </w:r>
          </w:p>
        </w:tc>
      </w:tr>
      <w:tr w:rsidR="00910DBE" w:rsidRPr="000C1FE3" w:rsidTr="00A629C6">
        <w:trPr>
          <w:jc w:val="center"/>
        </w:trPr>
        <w:tc>
          <w:tcPr>
            <w:tcW w:w="1880" w:type="pct"/>
            <w:tcBorders>
              <w:bottom w:val="single" w:sz="4" w:space="0" w:color="auto"/>
            </w:tcBorders>
          </w:tcPr>
          <w:p w:rsidR="00910DBE" w:rsidRPr="000C1FE3" w:rsidRDefault="00910DBE" w:rsidP="000C1FE3">
            <w:pPr>
              <w:adjustRightInd w:val="0"/>
              <w:jc w:val="center"/>
              <w:rPr>
                <w:rFonts w:ascii="Book Antiqua" w:hAnsi="Book Antiqua"/>
                <w:color w:val="000000"/>
                <w:sz w:val="18"/>
                <w:szCs w:val="18"/>
              </w:rPr>
            </w:pPr>
            <w:r w:rsidRPr="00217F62">
              <w:rPr>
                <w:rFonts w:ascii="Book Antiqua" w:hAnsi="Book Antiqua"/>
                <w:i/>
                <w:color w:val="000000"/>
                <w:sz w:val="18"/>
                <w:szCs w:val="18"/>
              </w:rPr>
              <w:t>PP</w:t>
            </w:r>
          </w:p>
        </w:tc>
        <w:tc>
          <w:tcPr>
            <w:tcW w:w="806" w:type="pct"/>
            <w:tcBorders>
              <w:bottom w:val="single" w:sz="4" w:space="0" w:color="auto"/>
            </w:tcBorders>
            <w:vAlign w:val="center"/>
          </w:tcPr>
          <w:p w:rsidR="00910DBE" w:rsidRPr="000C1FE3" w:rsidRDefault="00910DBE" w:rsidP="000C1FE3">
            <w:pPr>
              <w:adjustRightInd w:val="0"/>
              <w:jc w:val="center"/>
              <w:rPr>
                <w:rFonts w:ascii="Book Antiqua" w:hAnsi="Book Antiqua"/>
                <w:color w:val="000000"/>
                <w:sz w:val="18"/>
                <w:szCs w:val="18"/>
              </w:rPr>
            </w:pPr>
            <w:r w:rsidRPr="000C1FE3">
              <w:rPr>
                <w:rFonts w:ascii="Book Antiqua" w:hAnsi="Book Antiqua"/>
                <w:color w:val="000000"/>
                <w:sz w:val="18"/>
                <w:szCs w:val="18"/>
              </w:rPr>
              <w:t>8.41325</w:t>
            </w:r>
          </w:p>
        </w:tc>
        <w:tc>
          <w:tcPr>
            <w:tcW w:w="806" w:type="pct"/>
            <w:tcBorders>
              <w:bottom w:val="single" w:sz="4" w:space="0" w:color="auto"/>
            </w:tcBorders>
            <w:vAlign w:val="center"/>
          </w:tcPr>
          <w:p w:rsidR="00910DBE" w:rsidRPr="000C1FE3" w:rsidRDefault="00910DBE" w:rsidP="000C1FE3">
            <w:pPr>
              <w:adjustRightInd w:val="0"/>
              <w:jc w:val="center"/>
              <w:rPr>
                <w:rFonts w:ascii="Book Antiqua" w:hAnsi="Book Antiqua"/>
                <w:color w:val="000000"/>
                <w:sz w:val="18"/>
                <w:szCs w:val="18"/>
              </w:rPr>
            </w:pPr>
            <w:r w:rsidRPr="000C1FE3">
              <w:rPr>
                <w:rFonts w:ascii="Book Antiqua" w:hAnsi="Book Antiqua"/>
                <w:color w:val="000000"/>
                <w:sz w:val="18"/>
                <w:szCs w:val="18"/>
              </w:rPr>
              <w:t>0.3942</w:t>
            </w:r>
          </w:p>
        </w:tc>
        <w:tc>
          <w:tcPr>
            <w:tcW w:w="805" w:type="pct"/>
            <w:tcBorders>
              <w:bottom w:val="single" w:sz="4" w:space="0" w:color="auto"/>
            </w:tcBorders>
            <w:vAlign w:val="center"/>
          </w:tcPr>
          <w:p w:rsidR="00910DBE" w:rsidRPr="000C1FE3" w:rsidRDefault="00910DBE" w:rsidP="001A2195">
            <w:pPr>
              <w:adjustRightInd w:val="0"/>
              <w:ind w:right="217"/>
              <w:jc w:val="right"/>
              <w:rPr>
                <w:rFonts w:ascii="Book Antiqua" w:hAnsi="Book Antiqua"/>
                <w:color w:val="000000"/>
                <w:sz w:val="18"/>
                <w:szCs w:val="18"/>
              </w:rPr>
            </w:pPr>
            <w:r w:rsidRPr="000C1FE3">
              <w:rPr>
                <w:rFonts w:ascii="Book Antiqua" w:hAnsi="Book Antiqua"/>
                <w:color w:val="000000"/>
                <w:sz w:val="18"/>
                <w:szCs w:val="18"/>
              </w:rPr>
              <w:t>56.7549</w:t>
            </w:r>
          </w:p>
        </w:tc>
        <w:tc>
          <w:tcPr>
            <w:tcW w:w="702" w:type="pct"/>
            <w:tcBorders>
              <w:bottom w:val="single" w:sz="4" w:space="0" w:color="auto"/>
            </w:tcBorders>
            <w:vAlign w:val="center"/>
          </w:tcPr>
          <w:p w:rsidR="00910DBE" w:rsidRPr="000C1FE3" w:rsidRDefault="00910DBE" w:rsidP="000C1FE3">
            <w:pPr>
              <w:adjustRightInd w:val="0"/>
              <w:jc w:val="center"/>
              <w:rPr>
                <w:rFonts w:ascii="Book Antiqua" w:hAnsi="Book Antiqua"/>
                <w:color w:val="000000"/>
                <w:sz w:val="18"/>
                <w:szCs w:val="18"/>
              </w:rPr>
            </w:pPr>
            <w:r w:rsidRPr="000C1FE3">
              <w:rPr>
                <w:rFonts w:ascii="Book Antiqua" w:hAnsi="Book Antiqua"/>
                <w:color w:val="000000"/>
                <w:sz w:val="18"/>
                <w:szCs w:val="18"/>
              </w:rPr>
              <w:t>0.0000</w:t>
            </w:r>
          </w:p>
        </w:tc>
      </w:tr>
    </w:tbl>
    <w:p w:rsidR="00910DBE" w:rsidRPr="004653B6" w:rsidRDefault="00910DBE" w:rsidP="00910DBE">
      <w:pPr>
        <w:adjustRightInd w:val="0"/>
        <w:spacing w:line="360" w:lineRule="auto"/>
        <w:ind w:left="567" w:firstLine="426"/>
        <w:jc w:val="center"/>
      </w:pPr>
    </w:p>
    <w:p w:rsidR="00910DBE" w:rsidRPr="000C1FE3" w:rsidRDefault="00910DBE" w:rsidP="00216CFF">
      <w:pPr>
        <w:adjustRightInd w:val="0"/>
        <w:spacing w:before="120" w:after="120"/>
        <w:jc w:val="center"/>
        <w:rPr>
          <w:rFonts w:ascii="Book Antiqua" w:hAnsi="Book Antiqua"/>
          <w:b/>
          <w:sz w:val="20"/>
          <w:szCs w:val="20"/>
        </w:rPr>
      </w:pPr>
      <w:r w:rsidRPr="000C1FE3">
        <w:rPr>
          <w:rFonts w:ascii="Book Antiqua" w:hAnsi="Book Antiqua"/>
          <w:b/>
          <w:sz w:val="20"/>
          <w:szCs w:val="20"/>
        </w:rPr>
        <w:t>Table 2. Group Unit Root Test Results: Malaysia</w:t>
      </w:r>
    </w:p>
    <w:tbl>
      <w:tblPr>
        <w:tblStyle w:val="TableGrid"/>
        <w:tblW w:w="489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8"/>
        <w:gridCol w:w="1480"/>
        <w:gridCol w:w="1618"/>
        <w:gridCol w:w="1480"/>
        <w:gridCol w:w="1286"/>
      </w:tblGrid>
      <w:tr w:rsidR="00910DBE" w:rsidRPr="000C1FE3" w:rsidTr="00A629C6">
        <w:trPr>
          <w:jc w:val="center"/>
        </w:trPr>
        <w:tc>
          <w:tcPr>
            <w:tcW w:w="5000" w:type="pct"/>
            <w:gridSpan w:val="5"/>
            <w:tcBorders>
              <w:bottom w:val="single" w:sz="4" w:space="0" w:color="auto"/>
            </w:tcBorders>
          </w:tcPr>
          <w:p w:rsidR="00910DBE" w:rsidRPr="000C1FE3" w:rsidRDefault="00910DBE" w:rsidP="000C1FE3">
            <w:pPr>
              <w:adjustRightInd w:val="0"/>
              <w:jc w:val="center"/>
              <w:rPr>
                <w:rFonts w:ascii="Book Antiqua" w:hAnsi="Book Antiqua"/>
                <w:sz w:val="18"/>
                <w:szCs w:val="18"/>
              </w:rPr>
            </w:pPr>
            <w:r w:rsidRPr="000C1FE3">
              <w:rPr>
                <w:rFonts w:ascii="Book Antiqua" w:hAnsi="Book Antiqua"/>
                <w:sz w:val="18"/>
                <w:szCs w:val="18"/>
              </w:rPr>
              <w:t xml:space="preserve">Series: </w:t>
            </w:r>
            <w:r w:rsidRPr="00217F62">
              <w:rPr>
                <w:rFonts w:ascii="Book Antiqua" w:hAnsi="Book Antiqua"/>
                <w:i/>
                <w:sz w:val="18"/>
                <w:szCs w:val="18"/>
              </w:rPr>
              <w:t>DX, GDP, EMP, CAP</w:t>
            </w:r>
          </w:p>
        </w:tc>
      </w:tr>
      <w:tr w:rsidR="00910DBE" w:rsidRPr="000C1FE3" w:rsidTr="00A629C6">
        <w:trPr>
          <w:jc w:val="center"/>
        </w:trPr>
        <w:tc>
          <w:tcPr>
            <w:tcW w:w="1854" w:type="pct"/>
            <w:vMerge w:val="restart"/>
            <w:tcBorders>
              <w:top w:val="single" w:sz="4" w:space="0" w:color="auto"/>
              <w:bottom w:val="single" w:sz="4" w:space="0" w:color="auto"/>
            </w:tcBorders>
            <w:vAlign w:val="center"/>
          </w:tcPr>
          <w:p w:rsidR="00910DBE" w:rsidRPr="000C1FE3" w:rsidRDefault="00910DBE" w:rsidP="000C1FE3">
            <w:pPr>
              <w:adjustRightInd w:val="0"/>
              <w:jc w:val="center"/>
              <w:rPr>
                <w:rFonts w:ascii="Book Antiqua" w:hAnsi="Book Antiqua"/>
                <w:sz w:val="18"/>
                <w:szCs w:val="18"/>
              </w:rPr>
            </w:pPr>
            <w:r w:rsidRPr="000C1FE3">
              <w:rPr>
                <w:rFonts w:ascii="Book Antiqua" w:hAnsi="Book Antiqua"/>
                <w:sz w:val="18"/>
                <w:szCs w:val="18"/>
              </w:rPr>
              <w:t>Method</w:t>
            </w:r>
          </w:p>
        </w:tc>
        <w:tc>
          <w:tcPr>
            <w:tcW w:w="1662" w:type="pct"/>
            <w:gridSpan w:val="2"/>
            <w:tcBorders>
              <w:top w:val="single" w:sz="4" w:space="0" w:color="auto"/>
            </w:tcBorders>
          </w:tcPr>
          <w:p w:rsidR="00910DBE" w:rsidRPr="000C1FE3" w:rsidRDefault="00910DBE" w:rsidP="000C1FE3">
            <w:pPr>
              <w:adjustRightInd w:val="0"/>
              <w:jc w:val="center"/>
              <w:rPr>
                <w:rFonts w:ascii="Book Antiqua" w:hAnsi="Book Antiqua"/>
                <w:sz w:val="18"/>
                <w:szCs w:val="18"/>
              </w:rPr>
            </w:pPr>
            <w:r w:rsidRPr="000C1FE3">
              <w:rPr>
                <w:rFonts w:ascii="Book Antiqua" w:hAnsi="Book Antiqua"/>
                <w:sz w:val="18"/>
                <w:szCs w:val="18"/>
              </w:rPr>
              <w:t>Level</w:t>
            </w:r>
          </w:p>
        </w:tc>
        <w:tc>
          <w:tcPr>
            <w:tcW w:w="1485" w:type="pct"/>
            <w:gridSpan w:val="2"/>
            <w:tcBorders>
              <w:top w:val="single" w:sz="4" w:space="0" w:color="auto"/>
            </w:tcBorders>
          </w:tcPr>
          <w:p w:rsidR="00910DBE" w:rsidRPr="000C1FE3" w:rsidRDefault="00910DBE" w:rsidP="000C1FE3">
            <w:pPr>
              <w:adjustRightInd w:val="0"/>
              <w:jc w:val="center"/>
              <w:rPr>
                <w:rFonts w:ascii="Book Antiqua" w:hAnsi="Book Antiqua"/>
                <w:sz w:val="18"/>
                <w:szCs w:val="18"/>
              </w:rPr>
            </w:pPr>
            <w:r w:rsidRPr="000C1FE3">
              <w:rPr>
                <w:rFonts w:ascii="Book Antiqua" w:hAnsi="Book Antiqua"/>
                <w:sz w:val="18"/>
                <w:szCs w:val="18"/>
              </w:rPr>
              <w:t>First difference</w:t>
            </w:r>
          </w:p>
        </w:tc>
      </w:tr>
      <w:tr w:rsidR="00910DBE" w:rsidRPr="000C1FE3" w:rsidTr="00A629C6">
        <w:trPr>
          <w:jc w:val="center"/>
        </w:trPr>
        <w:tc>
          <w:tcPr>
            <w:tcW w:w="1854" w:type="pct"/>
            <w:vMerge/>
            <w:tcBorders>
              <w:bottom w:val="single" w:sz="4" w:space="0" w:color="auto"/>
            </w:tcBorders>
          </w:tcPr>
          <w:p w:rsidR="00910DBE" w:rsidRPr="000C1FE3" w:rsidRDefault="00910DBE" w:rsidP="000C1FE3">
            <w:pPr>
              <w:adjustRightInd w:val="0"/>
              <w:jc w:val="center"/>
              <w:rPr>
                <w:rFonts w:ascii="Book Antiqua" w:hAnsi="Book Antiqua"/>
                <w:sz w:val="18"/>
                <w:szCs w:val="18"/>
              </w:rPr>
            </w:pPr>
          </w:p>
        </w:tc>
        <w:tc>
          <w:tcPr>
            <w:tcW w:w="794" w:type="pct"/>
            <w:tcBorders>
              <w:bottom w:val="single" w:sz="4" w:space="0" w:color="auto"/>
            </w:tcBorders>
          </w:tcPr>
          <w:p w:rsidR="00910DBE" w:rsidRPr="000C1FE3" w:rsidRDefault="00910DBE" w:rsidP="000C1FE3">
            <w:pPr>
              <w:adjustRightInd w:val="0"/>
              <w:jc w:val="center"/>
              <w:rPr>
                <w:rFonts w:ascii="Book Antiqua" w:hAnsi="Book Antiqua"/>
                <w:sz w:val="18"/>
                <w:szCs w:val="18"/>
              </w:rPr>
            </w:pPr>
            <w:r w:rsidRPr="00F45F84">
              <w:rPr>
                <w:rFonts w:ascii="Book Antiqua" w:hAnsi="Book Antiqua"/>
                <w:i/>
                <w:sz w:val="18"/>
                <w:szCs w:val="18"/>
              </w:rPr>
              <w:t>t</w:t>
            </w:r>
            <w:r w:rsidRPr="000C1FE3">
              <w:rPr>
                <w:rFonts w:ascii="Book Antiqua" w:hAnsi="Book Antiqua"/>
                <w:sz w:val="18"/>
                <w:szCs w:val="18"/>
              </w:rPr>
              <w:t>-statistic</w:t>
            </w:r>
          </w:p>
        </w:tc>
        <w:tc>
          <w:tcPr>
            <w:tcW w:w="867" w:type="pct"/>
            <w:tcBorders>
              <w:bottom w:val="single" w:sz="4" w:space="0" w:color="auto"/>
            </w:tcBorders>
          </w:tcPr>
          <w:p w:rsidR="00910DBE" w:rsidRPr="000C1FE3" w:rsidRDefault="00910DBE" w:rsidP="000C1FE3">
            <w:pPr>
              <w:adjustRightInd w:val="0"/>
              <w:jc w:val="center"/>
              <w:rPr>
                <w:rFonts w:ascii="Book Antiqua" w:hAnsi="Book Antiqua"/>
                <w:sz w:val="18"/>
                <w:szCs w:val="18"/>
              </w:rPr>
            </w:pPr>
            <w:r w:rsidRPr="000C1FE3">
              <w:rPr>
                <w:rFonts w:ascii="Book Antiqua" w:hAnsi="Book Antiqua"/>
                <w:sz w:val="18"/>
                <w:szCs w:val="18"/>
              </w:rPr>
              <w:t>Prob</w:t>
            </w:r>
          </w:p>
        </w:tc>
        <w:tc>
          <w:tcPr>
            <w:tcW w:w="794" w:type="pct"/>
            <w:tcBorders>
              <w:bottom w:val="single" w:sz="4" w:space="0" w:color="auto"/>
            </w:tcBorders>
          </w:tcPr>
          <w:p w:rsidR="00910DBE" w:rsidRPr="000C1FE3" w:rsidRDefault="00910DBE" w:rsidP="000C1FE3">
            <w:pPr>
              <w:adjustRightInd w:val="0"/>
              <w:jc w:val="center"/>
              <w:rPr>
                <w:rFonts w:ascii="Book Antiqua" w:hAnsi="Book Antiqua"/>
                <w:sz w:val="18"/>
                <w:szCs w:val="18"/>
              </w:rPr>
            </w:pPr>
            <w:r w:rsidRPr="00F45F84">
              <w:rPr>
                <w:rFonts w:ascii="Book Antiqua" w:hAnsi="Book Antiqua"/>
                <w:i/>
                <w:sz w:val="18"/>
                <w:szCs w:val="18"/>
              </w:rPr>
              <w:t>t</w:t>
            </w:r>
            <w:r w:rsidRPr="000C1FE3">
              <w:rPr>
                <w:rFonts w:ascii="Book Antiqua" w:hAnsi="Book Antiqua"/>
                <w:sz w:val="18"/>
                <w:szCs w:val="18"/>
              </w:rPr>
              <w:t>-statistic</w:t>
            </w:r>
          </w:p>
        </w:tc>
        <w:tc>
          <w:tcPr>
            <w:tcW w:w="691" w:type="pct"/>
            <w:tcBorders>
              <w:bottom w:val="single" w:sz="4" w:space="0" w:color="auto"/>
            </w:tcBorders>
          </w:tcPr>
          <w:p w:rsidR="00910DBE" w:rsidRPr="000C1FE3" w:rsidRDefault="00910DBE" w:rsidP="000C1FE3">
            <w:pPr>
              <w:adjustRightInd w:val="0"/>
              <w:jc w:val="center"/>
              <w:rPr>
                <w:rFonts w:ascii="Book Antiqua" w:hAnsi="Book Antiqua"/>
                <w:sz w:val="18"/>
                <w:szCs w:val="18"/>
              </w:rPr>
            </w:pPr>
            <w:r w:rsidRPr="000C1FE3">
              <w:rPr>
                <w:rFonts w:ascii="Book Antiqua" w:hAnsi="Book Antiqua"/>
                <w:sz w:val="18"/>
                <w:szCs w:val="18"/>
              </w:rPr>
              <w:t>Prob</w:t>
            </w:r>
          </w:p>
        </w:tc>
      </w:tr>
      <w:tr w:rsidR="00910DBE" w:rsidRPr="000C1FE3" w:rsidTr="00A629C6">
        <w:trPr>
          <w:jc w:val="center"/>
        </w:trPr>
        <w:tc>
          <w:tcPr>
            <w:tcW w:w="5000" w:type="pct"/>
            <w:gridSpan w:val="5"/>
            <w:vAlign w:val="center"/>
          </w:tcPr>
          <w:p w:rsidR="00910DBE" w:rsidRPr="000C1FE3" w:rsidRDefault="00910DBE" w:rsidP="000C1FE3">
            <w:pPr>
              <w:adjustRightInd w:val="0"/>
              <w:jc w:val="center"/>
              <w:rPr>
                <w:rFonts w:ascii="Book Antiqua" w:hAnsi="Book Antiqua"/>
                <w:sz w:val="18"/>
                <w:szCs w:val="18"/>
              </w:rPr>
            </w:pPr>
            <w:r w:rsidRPr="000C1FE3">
              <w:rPr>
                <w:rFonts w:ascii="Book Antiqua" w:hAnsi="Book Antiqua"/>
                <w:sz w:val="18"/>
                <w:szCs w:val="18"/>
              </w:rPr>
              <w:t>Null: Unit Root (assumes common unit root process)</w:t>
            </w:r>
          </w:p>
        </w:tc>
      </w:tr>
      <w:tr w:rsidR="00910DBE" w:rsidRPr="000C1FE3" w:rsidTr="00A629C6">
        <w:trPr>
          <w:jc w:val="center"/>
        </w:trPr>
        <w:tc>
          <w:tcPr>
            <w:tcW w:w="1854" w:type="pct"/>
          </w:tcPr>
          <w:p w:rsidR="00910DBE" w:rsidRPr="000C1FE3" w:rsidRDefault="00910DBE" w:rsidP="000C1FE3">
            <w:pPr>
              <w:adjustRightInd w:val="0"/>
              <w:jc w:val="center"/>
              <w:rPr>
                <w:rFonts w:ascii="Book Antiqua" w:hAnsi="Book Antiqua"/>
                <w:sz w:val="18"/>
                <w:szCs w:val="18"/>
              </w:rPr>
            </w:pPr>
            <w:r w:rsidRPr="000C1FE3">
              <w:rPr>
                <w:rFonts w:ascii="Book Antiqua" w:hAnsi="Book Antiqua"/>
                <w:color w:val="000000"/>
                <w:sz w:val="18"/>
                <w:szCs w:val="18"/>
              </w:rPr>
              <w:t>Levin, Lin &amp; Chu t*</w:t>
            </w:r>
          </w:p>
        </w:tc>
        <w:tc>
          <w:tcPr>
            <w:tcW w:w="794" w:type="pct"/>
            <w:vAlign w:val="center"/>
          </w:tcPr>
          <w:p w:rsidR="00910DBE" w:rsidRPr="000C1FE3" w:rsidRDefault="00910DBE" w:rsidP="000C1FE3">
            <w:pPr>
              <w:adjustRightInd w:val="0"/>
              <w:jc w:val="center"/>
              <w:rPr>
                <w:rFonts w:ascii="Book Antiqua" w:hAnsi="Book Antiqua"/>
                <w:color w:val="000000"/>
                <w:sz w:val="18"/>
                <w:szCs w:val="18"/>
              </w:rPr>
            </w:pPr>
            <w:r w:rsidRPr="000C1FE3">
              <w:rPr>
                <w:rFonts w:ascii="Book Antiqua" w:hAnsi="Book Antiqua"/>
                <w:color w:val="000000"/>
                <w:sz w:val="18"/>
                <w:szCs w:val="18"/>
              </w:rPr>
              <w:t>-1.11401</w:t>
            </w:r>
          </w:p>
        </w:tc>
        <w:tc>
          <w:tcPr>
            <w:tcW w:w="867" w:type="pct"/>
            <w:vAlign w:val="center"/>
          </w:tcPr>
          <w:p w:rsidR="00910DBE" w:rsidRPr="000C1FE3" w:rsidRDefault="00910DBE" w:rsidP="000C1FE3">
            <w:pPr>
              <w:adjustRightInd w:val="0"/>
              <w:jc w:val="center"/>
              <w:rPr>
                <w:rFonts w:ascii="Book Antiqua" w:hAnsi="Book Antiqua"/>
                <w:color w:val="000000"/>
                <w:sz w:val="18"/>
                <w:szCs w:val="18"/>
              </w:rPr>
            </w:pPr>
            <w:r w:rsidRPr="000C1FE3">
              <w:rPr>
                <w:rFonts w:ascii="Book Antiqua" w:hAnsi="Book Antiqua"/>
                <w:color w:val="000000"/>
                <w:sz w:val="18"/>
                <w:szCs w:val="18"/>
              </w:rPr>
              <w:t>0.1326</w:t>
            </w:r>
          </w:p>
        </w:tc>
        <w:tc>
          <w:tcPr>
            <w:tcW w:w="794" w:type="pct"/>
            <w:vAlign w:val="center"/>
          </w:tcPr>
          <w:p w:rsidR="00910DBE" w:rsidRPr="000C1FE3" w:rsidRDefault="00910DBE" w:rsidP="000C1FE3">
            <w:pPr>
              <w:adjustRightInd w:val="0"/>
              <w:jc w:val="center"/>
              <w:rPr>
                <w:rFonts w:ascii="Book Antiqua" w:hAnsi="Book Antiqua"/>
                <w:color w:val="000000"/>
                <w:sz w:val="18"/>
                <w:szCs w:val="18"/>
              </w:rPr>
            </w:pPr>
            <w:r w:rsidRPr="000C1FE3">
              <w:rPr>
                <w:rFonts w:ascii="Book Antiqua" w:hAnsi="Book Antiqua"/>
                <w:color w:val="000000"/>
                <w:sz w:val="18"/>
                <w:szCs w:val="18"/>
              </w:rPr>
              <w:t>-4.82959</w:t>
            </w:r>
          </w:p>
        </w:tc>
        <w:tc>
          <w:tcPr>
            <w:tcW w:w="691" w:type="pct"/>
            <w:vAlign w:val="center"/>
          </w:tcPr>
          <w:p w:rsidR="00910DBE" w:rsidRPr="000C1FE3" w:rsidRDefault="00910DBE" w:rsidP="000C1FE3">
            <w:pPr>
              <w:adjustRightInd w:val="0"/>
              <w:jc w:val="center"/>
              <w:rPr>
                <w:rFonts w:ascii="Book Antiqua" w:hAnsi="Book Antiqua"/>
                <w:color w:val="000000"/>
                <w:sz w:val="18"/>
                <w:szCs w:val="18"/>
              </w:rPr>
            </w:pPr>
            <w:r w:rsidRPr="000C1FE3">
              <w:rPr>
                <w:rFonts w:ascii="Book Antiqua" w:hAnsi="Book Antiqua"/>
                <w:color w:val="000000"/>
                <w:sz w:val="18"/>
                <w:szCs w:val="18"/>
              </w:rPr>
              <w:t>0.0000</w:t>
            </w:r>
          </w:p>
        </w:tc>
      </w:tr>
      <w:tr w:rsidR="00910DBE" w:rsidRPr="000C1FE3" w:rsidTr="00A629C6">
        <w:trPr>
          <w:jc w:val="center"/>
        </w:trPr>
        <w:tc>
          <w:tcPr>
            <w:tcW w:w="5000" w:type="pct"/>
            <w:gridSpan w:val="5"/>
            <w:vAlign w:val="center"/>
          </w:tcPr>
          <w:p w:rsidR="00910DBE" w:rsidRPr="000C1FE3" w:rsidRDefault="00910DBE" w:rsidP="000C1FE3">
            <w:pPr>
              <w:adjustRightInd w:val="0"/>
              <w:jc w:val="center"/>
              <w:rPr>
                <w:rFonts w:ascii="Book Antiqua" w:hAnsi="Book Antiqua"/>
                <w:sz w:val="18"/>
                <w:szCs w:val="18"/>
              </w:rPr>
            </w:pPr>
            <w:r w:rsidRPr="000C1FE3">
              <w:rPr>
                <w:rFonts w:ascii="Book Antiqua" w:hAnsi="Book Antiqua"/>
                <w:sz w:val="18"/>
                <w:szCs w:val="18"/>
              </w:rPr>
              <w:t>Null: Unit Root (assumes individual unit root process)</w:t>
            </w:r>
          </w:p>
        </w:tc>
      </w:tr>
      <w:tr w:rsidR="00910DBE" w:rsidRPr="000C1FE3" w:rsidTr="00A629C6">
        <w:trPr>
          <w:jc w:val="center"/>
        </w:trPr>
        <w:tc>
          <w:tcPr>
            <w:tcW w:w="1854" w:type="pct"/>
          </w:tcPr>
          <w:p w:rsidR="00910DBE" w:rsidRPr="000C1FE3" w:rsidRDefault="00910DBE" w:rsidP="000C1FE3">
            <w:pPr>
              <w:adjustRightInd w:val="0"/>
              <w:jc w:val="center"/>
              <w:rPr>
                <w:rFonts w:ascii="Book Antiqua" w:hAnsi="Book Antiqua"/>
                <w:color w:val="000000"/>
                <w:sz w:val="18"/>
                <w:szCs w:val="18"/>
              </w:rPr>
            </w:pPr>
            <w:r w:rsidRPr="000C1FE3">
              <w:rPr>
                <w:rFonts w:ascii="Book Antiqua" w:hAnsi="Book Antiqua"/>
                <w:color w:val="000000"/>
                <w:sz w:val="18"/>
                <w:szCs w:val="18"/>
              </w:rPr>
              <w:t>Im, Pesaran and Shin W-stat</w:t>
            </w:r>
          </w:p>
        </w:tc>
        <w:tc>
          <w:tcPr>
            <w:tcW w:w="794" w:type="pct"/>
            <w:vAlign w:val="center"/>
          </w:tcPr>
          <w:p w:rsidR="00910DBE" w:rsidRPr="000C1FE3" w:rsidRDefault="00910DBE" w:rsidP="002442ED">
            <w:pPr>
              <w:adjustRightInd w:val="0"/>
              <w:jc w:val="center"/>
              <w:rPr>
                <w:rFonts w:ascii="Book Antiqua" w:hAnsi="Book Antiqua"/>
                <w:color w:val="000000"/>
                <w:sz w:val="18"/>
                <w:szCs w:val="18"/>
              </w:rPr>
            </w:pPr>
            <w:r w:rsidRPr="000C1FE3">
              <w:rPr>
                <w:rFonts w:ascii="Book Antiqua" w:hAnsi="Book Antiqua"/>
                <w:color w:val="000000"/>
                <w:sz w:val="18"/>
                <w:szCs w:val="18"/>
              </w:rPr>
              <w:t>1.02228</w:t>
            </w:r>
          </w:p>
        </w:tc>
        <w:tc>
          <w:tcPr>
            <w:tcW w:w="867" w:type="pct"/>
            <w:vAlign w:val="center"/>
          </w:tcPr>
          <w:p w:rsidR="00910DBE" w:rsidRPr="000C1FE3" w:rsidRDefault="00910DBE" w:rsidP="002442ED">
            <w:pPr>
              <w:tabs>
                <w:tab w:val="decimal" w:pos="409"/>
              </w:tabs>
              <w:adjustRightInd w:val="0"/>
              <w:jc w:val="center"/>
              <w:rPr>
                <w:rFonts w:ascii="Book Antiqua" w:hAnsi="Book Antiqua"/>
                <w:color w:val="000000"/>
                <w:sz w:val="18"/>
                <w:szCs w:val="18"/>
              </w:rPr>
            </w:pPr>
            <w:r w:rsidRPr="000C1FE3">
              <w:rPr>
                <w:rFonts w:ascii="Book Antiqua" w:hAnsi="Book Antiqua"/>
                <w:color w:val="000000"/>
                <w:sz w:val="18"/>
                <w:szCs w:val="18"/>
              </w:rPr>
              <w:t>0.8467</w:t>
            </w:r>
          </w:p>
        </w:tc>
        <w:tc>
          <w:tcPr>
            <w:tcW w:w="794" w:type="pct"/>
            <w:vAlign w:val="center"/>
          </w:tcPr>
          <w:p w:rsidR="00910DBE" w:rsidRPr="000C1FE3" w:rsidRDefault="00910DBE" w:rsidP="002442ED">
            <w:pPr>
              <w:tabs>
                <w:tab w:val="decimal" w:pos="409"/>
              </w:tabs>
              <w:adjustRightInd w:val="0"/>
              <w:ind w:right="217"/>
              <w:jc w:val="center"/>
              <w:rPr>
                <w:rFonts w:ascii="Book Antiqua" w:hAnsi="Book Antiqua"/>
                <w:color w:val="000000"/>
                <w:sz w:val="18"/>
                <w:szCs w:val="18"/>
              </w:rPr>
            </w:pPr>
            <w:r w:rsidRPr="000C1FE3">
              <w:rPr>
                <w:rFonts w:ascii="Book Antiqua" w:hAnsi="Book Antiqua"/>
                <w:color w:val="000000"/>
                <w:sz w:val="18"/>
                <w:szCs w:val="18"/>
              </w:rPr>
              <w:t>-4.89022</w:t>
            </w:r>
          </w:p>
        </w:tc>
        <w:tc>
          <w:tcPr>
            <w:tcW w:w="691" w:type="pct"/>
            <w:vAlign w:val="center"/>
          </w:tcPr>
          <w:p w:rsidR="00910DBE" w:rsidRPr="000C1FE3" w:rsidRDefault="00910DBE" w:rsidP="002442ED">
            <w:pPr>
              <w:tabs>
                <w:tab w:val="decimal" w:pos="409"/>
              </w:tabs>
              <w:adjustRightInd w:val="0"/>
              <w:jc w:val="center"/>
              <w:rPr>
                <w:rFonts w:ascii="Book Antiqua" w:hAnsi="Book Antiqua"/>
                <w:color w:val="000000"/>
                <w:sz w:val="18"/>
                <w:szCs w:val="18"/>
              </w:rPr>
            </w:pPr>
            <w:r w:rsidRPr="000C1FE3">
              <w:rPr>
                <w:rFonts w:ascii="Book Antiqua" w:hAnsi="Book Antiqua"/>
                <w:color w:val="000000"/>
                <w:sz w:val="18"/>
                <w:szCs w:val="18"/>
              </w:rPr>
              <w:t>0.0000</w:t>
            </w:r>
          </w:p>
        </w:tc>
      </w:tr>
      <w:tr w:rsidR="00910DBE" w:rsidRPr="000C1FE3" w:rsidTr="00A629C6">
        <w:trPr>
          <w:jc w:val="center"/>
        </w:trPr>
        <w:tc>
          <w:tcPr>
            <w:tcW w:w="1854" w:type="pct"/>
          </w:tcPr>
          <w:p w:rsidR="00910DBE" w:rsidRPr="00217F62" w:rsidRDefault="00910DBE" w:rsidP="000C1FE3">
            <w:pPr>
              <w:adjustRightInd w:val="0"/>
              <w:jc w:val="center"/>
              <w:rPr>
                <w:rFonts w:ascii="Book Antiqua" w:hAnsi="Book Antiqua"/>
                <w:i/>
                <w:color w:val="000000"/>
                <w:sz w:val="18"/>
                <w:szCs w:val="18"/>
              </w:rPr>
            </w:pPr>
            <w:r w:rsidRPr="00217F62">
              <w:rPr>
                <w:rFonts w:ascii="Book Antiqua" w:hAnsi="Book Antiqua"/>
                <w:i/>
                <w:color w:val="000000"/>
                <w:sz w:val="18"/>
                <w:szCs w:val="18"/>
              </w:rPr>
              <w:t>ADF</w:t>
            </w:r>
          </w:p>
        </w:tc>
        <w:tc>
          <w:tcPr>
            <w:tcW w:w="794" w:type="pct"/>
            <w:vAlign w:val="center"/>
          </w:tcPr>
          <w:p w:rsidR="00910DBE" w:rsidRPr="000C1FE3" w:rsidRDefault="00910DBE" w:rsidP="002442ED">
            <w:pPr>
              <w:adjustRightInd w:val="0"/>
              <w:jc w:val="center"/>
              <w:rPr>
                <w:rFonts w:ascii="Book Antiqua" w:hAnsi="Book Antiqua"/>
                <w:color w:val="000000"/>
                <w:sz w:val="18"/>
                <w:szCs w:val="18"/>
              </w:rPr>
            </w:pPr>
            <w:r w:rsidRPr="000C1FE3">
              <w:rPr>
                <w:rFonts w:ascii="Book Antiqua" w:hAnsi="Book Antiqua"/>
                <w:color w:val="000000"/>
                <w:sz w:val="18"/>
                <w:szCs w:val="18"/>
              </w:rPr>
              <w:t>7.75127</w:t>
            </w:r>
          </w:p>
        </w:tc>
        <w:tc>
          <w:tcPr>
            <w:tcW w:w="867" w:type="pct"/>
            <w:vAlign w:val="center"/>
          </w:tcPr>
          <w:p w:rsidR="00910DBE" w:rsidRPr="000C1FE3" w:rsidRDefault="00910DBE" w:rsidP="002442ED">
            <w:pPr>
              <w:tabs>
                <w:tab w:val="decimal" w:pos="409"/>
              </w:tabs>
              <w:adjustRightInd w:val="0"/>
              <w:jc w:val="center"/>
              <w:rPr>
                <w:rFonts w:ascii="Book Antiqua" w:hAnsi="Book Antiqua"/>
                <w:color w:val="000000"/>
                <w:sz w:val="18"/>
                <w:szCs w:val="18"/>
              </w:rPr>
            </w:pPr>
            <w:r w:rsidRPr="000C1FE3">
              <w:rPr>
                <w:rFonts w:ascii="Book Antiqua" w:hAnsi="Book Antiqua"/>
                <w:color w:val="000000"/>
                <w:sz w:val="18"/>
                <w:szCs w:val="18"/>
              </w:rPr>
              <w:t>0.4581</w:t>
            </w:r>
          </w:p>
        </w:tc>
        <w:tc>
          <w:tcPr>
            <w:tcW w:w="794" w:type="pct"/>
            <w:vAlign w:val="center"/>
          </w:tcPr>
          <w:p w:rsidR="00910DBE" w:rsidRPr="000C1FE3" w:rsidRDefault="00910DBE" w:rsidP="002442ED">
            <w:pPr>
              <w:tabs>
                <w:tab w:val="decimal" w:pos="409"/>
              </w:tabs>
              <w:adjustRightInd w:val="0"/>
              <w:ind w:right="217"/>
              <w:jc w:val="center"/>
              <w:rPr>
                <w:rFonts w:ascii="Book Antiqua" w:hAnsi="Book Antiqua"/>
                <w:color w:val="000000"/>
                <w:sz w:val="18"/>
                <w:szCs w:val="18"/>
              </w:rPr>
            </w:pPr>
            <w:r w:rsidRPr="000C1FE3">
              <w:rPr>
                <w:rFonts w:ascii="Book Antiqua" w:hAnsi="Book Antiqua"/>
                <w:color w:val="000000"/>
                <w:sz w:val="18"/>
                <w:szCs w:val="18"/>
              </w:rPr>
              <w:t>37.6187</w:t>
            </w:r>
          </w:p>
        </w:tc>
        <w:tc>
          <w:tcPr>
            <w:tcW w:w="691" w:type="pct"/>
            <w:vAlign w:val="center"/>
          </w:tcPr>
          <w:p w:rsidR="00910DBE" w:rsidRPr="000C1FE3" w:rsidRDefault="00910DBE" w:rsidP="002442ED">
            <w:pPr>
              <w:tabs>
                <w:tab w:val="decimal" w:pos="409"/>
              </w:tabs>
              <w:adjustRightInd w:val="0"/>
              <w:jc w:val="center"/>
              <w:rPr>
                <w:rFonts w:ascii="Book Antiqua" w:hAnsi="Book Antiqua"/>
                <w:color w:val="000000"/>
                <w:sz w:val="18"/>
                <w:szCs w:val="18"/>
              </w:rPr>
            </w:pPr>
            <w:r w:rsidRPr="000C1FE3">
              <w:rPr>
                <w:rFonts w:ascii="Book Antiqua" w:hAnsi="Book Antiqua"/>
                <w:color w:val="000000"/>
                <w:sz w:val="18"/>
                <w:szCs w:val="18"/>
              </w:rPr>
              <w:t>0.0000</w:t>
            </w:r>
          </w:p>
        </w:tc>
      </w:tr>
      <w:tr w:rsidR="00910DBE" w:rsidRPr="000C1FE3" w:rsidTr="00A629C6">
        <w:trPr>
          <w:jc w:val="center"/>
        </w:trPr>
        <w:tc>
          <w:tcPr>
            <w:tcW w:w="1854" w:type="pct"/>
            <w:tcBorders>
              <w:bottom w:val="single" w:sz="4" w:space="0" w:color="auto"/>
            </w:tcBorders>
          </w:tcPr>
          <w:p w:rsidR="00910DBE" w:rsidRPr="00217F62" w:rsidRDefault="00910DBE" w:rsidP="000C1FE3">
            <w:pPr>
              <w:adjustRightInd w:val="0"/>
              <w:jc w:val="center"/>
              <w:rPr>
                <w:rFonts w:ascii="Book Antiqua" w:hAnsi="Book Antiqua"/>
                <w:i/>
                <w:color w:val="000000"/>
                <w:sz w:val="18"/>
                <w:szCs w:val="18"/>
              </w:rPr>
            </w:pPr>
            <w:r w:rsidRPr="00217F62">
              <w:rPr>
                <w:rFonts w:ascii="Book Antiqua" w:hAnsi="Book Antiqua"/>
                <w:i/>
                <w:color w:val="000000"/>
                <w:sz w:val="18"/>
                <w:szCs w:val="18"/>
              </w:rPr>
              <w:t>PP</w:t>
            </w:r>
          </w:p>
        </w:tc>
        <w:tc>
          <w:tcPr>
            <w:tcW w:w="794" w:type="pct"/>
            <w:tcBorders>
              <w:bottom w:val="single" w:sz="4" w:space="0" w:color="auto"/>
            </w:tcBorders>
            <w:vAlign w:val="center"/>
          </w:tcPr>
          <w:p w:rsidR="00910DBE" w:rsidRPr="000C1FE3" w:rsidRDefault="00910DBE" w:rsidP="002442ED">
            <w:pPr>
              <w:adjustRightInd w:val="0"/>
              <w:jc w:val="center"/>
              <w:rPr>
                <w:rFonts w:ascii="Book Antiqua" w:hAnsi="Book Antiqua"/>
                <w:color w:val="000000"/>
                <w:sz w:val="18"/>
                <w:szCs w:val="18"/>
              </w:rPr>
            </w:pPr>
            <w:r w:rsidRPr="000C1FE3">
              <w:rPr>
                <w:rFonts w:ascii="Book Antiqua" w:hAnsi="Book Antiqua"/>
                <w:color w:val="000000"/>
                <w:sz w:val="18"/>
                <w:szCs w:val="18"/>
              </w:rPr>
              <w:t>10.5651</w:t>
            </w:r>
          </w:p>
        </w:tc>
        <w:tc>
          <w:tcPr>
            <w:tcW w:w="867" w:type="pct"/>
            <w:tcBorders>
              <w:bottom w:val="single" w:sz="4" w:space="0" w:color="auto"/>
            </w:tcBorders>
            <w:vAlign w:val="center"/>
          </w:tcPr>
          <w:p w:rsidR="00910DBE" w:rsidRPr="000C1FE3" w:rsidRDefault="00910DBE" w:rsidP="002442ED">
            <w:pPr>
              <w:tabs>
                <w:tab w:val="decimal" w:pos="409"/>
              </w:tabs>
              <w:adjustRightInd w:val="0"/>
              <w:jc w:val="center"/>
              <w:rPr>
                <w:rFonts w:ascii="Book Antiqua" w:hAnsi="Book Antiqua"/>
                <w:color w:val="000000"/>
                <w:sz w:val="18"/>
                <w:szCs w:val="18"/>
              </w:rPr>
            </w:pPr>
            <w:r w:rsidRPr="000C1FE3">
              <w:rPr>
                <w:rFonts w:ascii="Book Antiqua" w:hAnsi="Book Antiqua"/>
                <w:color w:val="000000"/>
                <w:sz w:val="18"/>
                <w:szCs w:val="18"/>
              </w:rPr>
              <w:t>0.2276</w:t>
            </w:r>
          </w:p>
        </w:tc>
        <w:tc>
          <w:tcPr>
            <w:tcW w:w="794" w:type="pct"/>
            <w:tcBorders>
              <w:bottom w:val="single" w:sz="4" w:space="0" w:color="auto"/>
            </w:tcBorders>
            <w:vAlign w:val="center"/>
          </w:tcPr>
          <w:p w:rsidR="00910DBE" w:rsidRPr="000C1FE3" w:rsidRDefault="00910DBE" w:rsidP="002442ED">
            <w:pPr>
              <w:tabs>
                <w:tab w:val="decimal" w:pos="409"/>
              </w:tabs>
              <w:adjustRightInd w:val="0"/>
              <w:ind w:right="217"/>
              <w:jc w:val="center"/>
              <w:rPr>
                <w:rFonts w:ascii="Book Antiqua" w:hAnsi="Book Antiqua"/>
                <w:color w:val="000000"/>
                <w:sz w:val="18"/>
                <w:szCs w:val="18"/>
              </w:rPr>
            </w:pPr>
            <w:r w:rsidRPr="000C1FE3">
              <w:rPr>
                <w:rFonts w:ascii="Book Antiqua" w:hAnsi="Book Antiqua"/>
                <w:color w:val="000000"/>
                <w:sz w:val="18"/>
                <w:szCs w:val="18"/>
              </w:rPr>
              <w:t>123.700</w:t>
            </w:r>
          </w:p>
        </w:tc>
        <w:tc>
          <w:tcPr>
            <w:tcW w:w="691" w:type="pct"/>
            <w:tcBorders>
              <w:bottom w:val="single" w:sz="4" w:space="0" w:color="auto"/>
            </w:tcBorders>
            <w:vAlign w:val="center"/>
          </w:tcPr>
          <w:p w:rsidR="00910DBE" w:rsidRPr="000C1FE3" w:rsidRDefault="00910DBE" w:rsidP="002442ED">
            <w:pPr>
              <w:tabs>
                <w:tab w:val="decimal" w:pos="409"/>
              </w:tabs>
              <w:adjustRightInd w:val="0"/>
              <w:jc w:val="center"/>
              <w:rPr>
                <w:rFonts w:ascii="Book Antiqua" w:hAnsi="Book Antiqua"/>
                <w:color w:val="000000"/>
                <w:sz w:val="18"/>
                <w:szCs w:val="18"/>
              </w:rPr>
            </w:pPr>
            <w:r w:rsidRPr="000C1FE3">
              <w:rPr>
                <w:rFonts w:ascii="Book Antiqua" w:hAnsi="Book Antiqua"/>
                <w:color w:val="000000"/>
                <w:sz w:val="18"/>
                <w:szCs w:val="18"/>
              </w:rPr>
              <w:t>0.0000</w:t>
            </w:r>
          </w:p>
        </w:tc>
      </w:tr>
    </w:tbl>
    <w:p w:rsidR="00052889" w:rsidRDefault="00052889" w:rsidP="00052889">
      <w:pPr>
        <w:adjustRightInd w:val="0"/>
        <w:spacing w:after="20"/>
        <w:jc w:val="center"/>
        <w:rPr>
          <w:rFonts w:ascii="Book Antiqua" w:hAnsi="Book Antiqua"/>
          <w:b/>
          <w:sz w:val="20"/>
          <w:szCs w:val="20"/>
        </w:rPr>
      </w:pPr>
    </w:p>
    <w:p w:rsidR="00910DBE" w:rsidRPr="000C1FE3" w:rsidRDefault="00910DBE" w:rsidP="00216CFF">
      <w:pPr>
        <w:adjustRightInd w:val="0"/>
        <w:spacing w:before="120" w:after="120"/>
        <w:jc w:val="center"/>
        <w:rPr>
          <w:rFonts w:ascii="Book Antiqua" w:hAnsi="Book Antiqua"/>
          <w:b/>
          <w:sz w:val="20"/>
          <w:szCs w:val="20"/>
        </w:rPr>
      </w:pPr>
      <w:r w:rsidRPr="000C1FE3">
        <w:rPr>
          <w:rFonts w:ascii="Book Antiqua" w:hAnsi="Book Antiqua"/>
          <w:b/>
          <w:sz w:val="20"/>
          <w:szCs w:val="20"/>
        </w:rPr>
        <w:t>Table 3. Group Unit Root Test Results: Singapore</w:t>
      </w:r>
    </w:p>
    <w:tbl>
      <w:tblPr>
        <w:tblStyle w:val="TableGrid"/>
        <w:tblW w:w="489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8"/>
        <w:gridCol w:w="1480"/>
        <w:gridCol w:w="1618"/>
        <w:gridCol w:w="1480"/>
        <w:gridCol w:w="1286"/>
      </w:tblGrid>
      <w:tr w:rsidR="00910DBE" w:rsidRPr="000C1FE3" w:rsidTr="00A629C6">
        <w:trPr>
          <w:jc w:val="center"/>
        </w:trPr>
        <w:tc>
          <w:tcPr>
            <w:tcW w:w="5000" w:type="pct"/>
            <w:gridSpan w:val="5"/>
            <w:tcBorders>
              <w:bottom w:val="single" w:sz="4" w:space="0" w:color="auto"/>
            </w:tcBorders>
          </w:tcPr>
          <w:p w:rsidR="00910DBE" w:rsidRPr="000C1FE3" w:rsidRDefault="00910DBE" w:rsidP="000C1FE3">
            <w:pPr>
              <w:adjustRightInd w:val="0"/>
              <w:jc w:val="center"/>
              <w:rPr>
                <w:rFonts w:ascii="Book Antiqua" w:hAnsi="Book Antiqua"/>
                <w:sz w:val="18"/>
                <w:szCs w:val="18"/>
              </w:rPr>
            </w:pPr>
            <w:r w:rsidRPr="000C1FE3">
              <w:rPr>
                <w:rFonts w:ascii="Book Antiqua" w:hAnsi="Book Antiqua"/>
                <w:sz w:val="18"/>
                <w:szCs w:val="18"/>
              </w:rPr>
              <w:t xml:space="preserve">Series: </w:t>
            </w:r>
            <w:r w:rsidRPr="00217F62">
              <w:rPr>
                <w:rFonts w:ascii="Book Antiqua" w:hAnsi="Book Antiqua"/>
                <w:i/>
                <w:sz w:val="18"/>
                <w:szCs w:val="18"/>
              </w:rPr>
              <w:t>DX, GDP, EMP, CAP</w:t>
            </w:r>
          </w:p>
        </w:tc>
      </w:tr>
      <w:tr w:rsidR="00910DBE" w:rsidRPr="000C1FE3" w:rsidTr="00A629C6">
        <w:trPr>
          <w:jc w:val="center"/>
        </w:trPr>
        <w:tc>
          <w:tcPr>
            <w:tcW w:w="1854" w:type="pct"/>
            <w:vMerge w:val="restart"/>
            <w:tcBorders>
              <w:top w:val="single" w:sz="4" w:space="0" w:color="auto"/>
              <w:bottom w:val="single" w:sz="4" w:space="0" w:color="auto"/>
            </w:tcBorders>
            <w:vAlign w:val="center"/>
          </w:tcPr>
          <w:p w:rsidR="00910DBE" w:rsidRPr="000C1FE3" w:rsidRDefault="00910DBE" w:rsidP="000C1FE3">
            <w:pPr>
              <w:adjustRightInd w:val="0"/>
              <w:jc w:val="center"/>
              <w:rPr>
                <w:rFonts w:ascii="Book Antiqua" w:hAnsi="Book Antiqua"/>
                <w:sz w:val="18"/>
                <w:szCs w:val="18"/>
              </w:rPr>
            </w:pPr>
            <w:r w:rsidRPr="000C1FE3">
              <w:rPr>
                <w:rFonts w:ascii="Book Antiqua" w:hAnsi="Book Antiqua"/>
                <w:sz w:val="18"/>
                <w:szCs w:val="18"/>
              </w:rPr>
              <w:t>Method</w:t>
            </w:r>
          </w:p>
        </w:tc>
        <w:tc>
          <w:tcPr>
            <w:tcW w:w="1662" w:type="pct"/>
            <w:gridSpan w:val="2"/>
            <w:tcBorders>
              <w:top w:val="single" w:sz="4" w:space="0" w:color="auto"/>
            </w:tcBorders>
          </w:tcPr>
          <w:p w:rsidR="00910DBE" w:rsidRPr="000C1FE3" w:rsidRDefault="00910DBE" w:rsidP="000C1FE3">
            <w:pPr>
              <w:adjustRightInd w:val="0"/>
              <w:jc w:val="center"/>
              <w:rPr>
                <w:rFonts w:ascii="Book Antiqua" w:hAnsi="Book Antiqua"/>
                <w:sz w:val="18"/>
                <w:szCs w:val="18"/>
              </w:rPr>
            </w:pPr>
            <w:r w:rsidRPr="000C1FE3">
              <w:rPr>
                <w:rFonts w:ascii="Book Antiqua" w:hAnsi="Book Antiqua"/>
                <w:sz w:val="18"/>
                <w:szCs w:val="18"/>
              </w:rPr>
              <w:t>Level</w:t>
            </w:r>
          </w:p>
        </w:tc>
        <w:tc>
          <w:tcPr>
            <w:tcW w:w="1485" w:type="pct"/>
            <w:gridSpan w:val="2"/>
            <w:tcBorders>
              <w:top w:val="single" w:sz="4" w:space="0" w:color="auto"/>
            </w:tcBorders>
          </w:tcPr>
          <w:p w:rsidR="00910DBE" w:rsidRPr="000C1FE3" w:rsidRDefault="00910DBE" w:rsidP="000C1FE3">
            <w:pPr>
              <w:adjustRightInd w:val="0"/>
              <w:jc w:val="center"/>
              <w:rPr>
                <w:rFonts w:ascii="Book Antiqua" w:hAnsi="Book Antiqua"/>
                <w:sz w:val="18"/>
                <w:szCs w:val="18"/>
              </w:rPr>
            </w:pPr>
            <w:r w:rsidRPr="000C1FE3">
              <w:rPr>
                <w:rFonts w:ascii="Book Antiqua" w:hAnsi="Book Antiqua"/>
                <w:sz w:val="18"/>
                <w:szCs w:val="18"/>
              </w:rPr>
              <w:t>First difference</w:t>
            </w:r>
          </w:p>
        </w:tc>
      </w:tr>
      <w:tr w:rsidR="00910DBE" w:rsidRPr="000C1FE3" w:rsidTr="00A629C6">
        <w:trPr>
          <w:jc w:val="center"/>
        </w:trPr>
        <w:tc>
          <w:tcPr>
            <w:tcW w:w="1854" w:type="pct"/>
            <w:vMerge/>
            <w:tcBorders>
              <w:bottom w:val="single" w:sz="4" w:space="0" w:color="auto"/>
            </w:tcBorders>
          </w:tcPr>
          <w:p w:rsidR="00910DBE" w:rsidRPr="000C1FE3" w:rsidRDefault="00910DBE" w:rsidP="000C1FE3">
            <w:pPr>
              <w:adjustRightInd w:val="0"/>
              <w:jc w:val="center"/>
              <w:rPr>
                <w:rFonts w:ascii="Book Antiqua" w:hAnsi="Book Antiqua"/>
                <w:sz w:val="18"/>
                <w:szCs w:val="18"/>
              </w:rPr>
            </w:pPr>
          </w:p>
        </w:tc>
        <w:tc>
          <w:tcPr>
            <w:tcW w:w="794" w:type="pct"/>
            <w:tcBorders>
              <w:bottom w:val="single" w:sz="4" w:space="0" w:color="auto"/>
            </w:tcBorders>
          </w:tcPr>
          <w:p w:rsidR="00910DBE" w:rsidRPr="000C1FE3" w:rsidRDefault="00910DBE" w:rsidP="000C1FE3">
            <w:pPr>
              <w:adjustRightInd w:val="0"/>
              <w:jc w:val="center"/>
              <w:rPr>
                <w:rFonts w:ascii="Book Antiqua" w:hAnsi="Book Antiqua"/>
                <w:sz w:val="18"/>
                <w:szCs w:val="18"/>
              </w:rPr>
            </w:pPr>
            <w:r w:rsidRPr="00912E92">
              <w:rPr>
                <w:rFonts w:ascii="Book Antiqua" w:hAnsi="Book Antiqua"/>
                <w:i/>
                <w:sz w:val="18"/>
                <w:szCs w:val="18"/>
              </w:rPr>
              <w:t>t</w:t>
            </w:r>
            <w:r w:rsidRPr="000C1FE3">
              <w:rPr>
                <w:rFonts w:ascii="Book Antiqua" w:hAnsi="Book Antiqua"/>
                <w:sz w:val="18"/>
                <w:szCs w:val="18"/>
              </w:rPr>
              <w:t>-statistic</w:t>
            </w:r>
          </w:p>
        </w:tc>
        <w:tc>
          <w:tcPr>
            <w:tcW w:w="867" w:type="pct"/>
            <w:tcBorders>
              <w:bottom w:val="single" w:sz="4" w:space="0" w:color="auto"/>
            </w:tcBorders>
          </w:tcPr>
          <w:p w:rsidR="00910DBE" w:rsidRPr="000C1FE3" w:rsidRDefault="00910DBE" w:rsidP="000C1FE3">
            <w:pPr>
              <w:adjustRightInd w:val="0"/>
              <w:jc w:val="center"/>
              <w:rPr>
                <w:rFonts w:ascii="Book Antiqua" w:hAnsi="Book Antiqua"/>
                <w:sz w:val="18"/>
                <w:szCs w:val="18"/>
              </w:rPr>
            </w:pPr>
            <w:r w:rsidRPr="000C1FE3">
              <w:rPr>
                <w:rFonts w:ascii="Book Antiqua" w:hAnsi="Book Antiqua"/>
                <w:sz w:val="18"/>
                <w:szCs w:val="18"/>
              </w:rPr>
              <w:t>Prob</w:t>
            </w:r>
          </w:p>
        </w:tc>
        <w:tc>
          <w:tcPr>
            <w:tcW w:w="794" w:type="pct"/>
            <w:tcBorders>
              <w:bottom w:val="single" w:sz="4" w:space="0" w:color="auto"/>
            </w:tcBorders>
          </w:tcPr>
          <w:p w:rsidR="00910DBE" w:rsidRPr="000C1FE3" w:rsidRDefault="00910DBE" w:rsidP="000C1FE3">
            <w:pPr>
              <w:adjustRightInd w:val="0"/>
              <w:jc w:val="center"/>
              <w:rPr>
                <w:rFonts w:ascii="Book Antiqua" w:hAnsi="Book Antiqua"/>
                <w:sz w:val="18"/>
                <w:szCs w:val="18"/>
              </w:rPr>
            </w:pPr>
            <w:r w:rsidRPr="00912E92">
              <w:rPr>
                <w:rFonts w:ascii="Book Antiqua" w:hAnsi="Book Antiqua"/>
                <w:i/>
                <w:sz w:val="18"/>
                <w:szCs w:val="18"/>
              </w:rPr>
              <w:t>t</w:t>
            </w:r>
            <w:r w:rsidRPr="000C1FE3">
              <w:rPr>
                <w:rFonts w:ascii="Book Antiqua" w:hAnsi="Book Antiqua"/>
                <w:sz w:val="18"/>
                <w:szCs w:val="18"/>
              </w:rPr>
              <w:t>-statistic</w:t>
            </w:r>
          </w:p>
        </w:tc>
        <w:tc>
          <w:tcPr>
            <w:tcW w:w="691" w:type="pct"/>
            <w:tcBorders>
              <w:bottom w:val="single" w:sz="4" w:space="0" w:color="auto"/>
            </w:tcBorders>
          </w:tcPr>
          <w:p w:rsidR="00910DBE" w:rsidRPr="000C1FE3" w:rsidRDefault="00910DBE" w:rsidP="000C1FE3">
            <w:pPr>
              <w:adjustRightInd w:val="0"/>
              <w:jc w:val="center"/>
              <w:rPr>
                <w:rFonts w:ascii="Book Antiqua" w:hAnsi="Book Antiqua"/>
                <w:sz w:val="18"/>
                <w:szCs w:val="18"/>
              </w:rPr>
            </w:pPr>
            <w:r w:rsidRPr="000C1FE3">
              <w:rPr>
                <w:rFonts w:ascii="Book Antiqua" w:hAnsi="Book Antiqua"/>
                <w:sz w:val="18"/>
                <w:szCs w:val="18"/>
              </w:rPr>
              <w:t>Prob</w:t>
            </w:r>
          </w:p>
        </w:tc>
      </w:tr>
      <w:tr w:rsidR="00910DBE" w:rsidRPr="000C1FE3" w:rsidTr="00A629C6">
        <w:trPr>
          <w:jc w:val="center"/>
        </w:trPr>
        <w:tc>
          <w:tcPr>
            <w:tcW w:w="5000" w:type="pct"/>
            <w:gridSpan w:val="5"/>
          </w:tcPr>
          <w:p w:rsidR="00910DBE" w:rsidRPr="000C1FE3" w:rsidRDefault="00910DBE" w:rsidP="000C1FE3">
            <w:pPr>
              <w:adjustRightInd w:val="0"/>
              <w:jc w:val="center"/>
              <w:rPr>
                <w:rFonts w:ascii="Book Antiqua" w:hAnsi="Book Antiqua"/>
                <w:sz w:val="18"/>
                <w:szCs w:val="18"/>
              </w:rPr>
            </w:pPr>
            <w:r w:rsidRPr="000C1FE3">
              <w:rPr>
                <w:rFonts w:ascii="Book Antiqua" w:hAnsi="Book Antiqua"/>
                <w:sz w:val="18"/>
                <w:szCs w:val="18"/>
              </w:rPr>
              <w:t>Null: Unit Root (assumes common unit root process)</w:t>
            </w:r>
          </w:p>
        </w:tc>
      </w:tr>
      <w:tr w:rsidR="00910DBE" w:rsidRPr="000C1FE3" w:rsidTr="00A629C6">
        <w:trPr>
          <w:jc w:val="center"/>
        </w:trPr>
        <w:tc>
          <w:tcPr>
            <w:tcW w:w="1854" w:type="pct"/>
          </w:tcPr>
          <w:p w:rsidR="00910DBE" w:rsidRPr="000C1FE3" w:rsidRDefault="00910DBE" w:rsidP="000C1FE3">
            <w:pPr>
              <w:adjustRightInd w:val="0"/>
              <w:jc w:val="center"/>
              <w:rPr>
                <w:rFonts w:ascii="Book Antiqua" w:hAnsi="Book Antiqua"/>
                <w:sz w:val="18"/>
                <w:szCs w:val="18"/>
              </w:rPr>
            </w:pPr>
            <w:r w:rsidRPr="000C1FE3">
              <w:rPr>
                <w:rFonts w:ascii="Book Antiqua" w:hAnsi="Book Antiqua"/>
                <w:color w:val="000000"/>
                <w:sz w:val="18"/>
                <w:szCs w:val="18"/>
              </w:rPr>
              <w:t xml:space="preserve">Levin, Lin &amp; Chu </w:t>
            </w:r>
            <w:r w:rsidRPr="00912E92">
              <w:rPr>
                <w:rFonts w:ascii="Book Antiqua" w:hAnsi="Book Antiqua"/>
                <w:i/>
                <w:color w:val="000000"/>
                <w:sz w:val="18"/>
                <w:szCs w:val="18"/>
              </w:rPr>
              <w:t>t*</w:t>
            </w:r>
          </w:p>
        </w:tc>
        <w:tc>
          <w:tcPr>
            <w:tcW w:w="794" w:type="pct"/>
            <w:vAlign w:val="center"/>
          </w:tcPr>
          <w:p w:rsidR="00910DBE" w:rsidRPr="000C1FE3" w:rsidRDefault="00910DBE" w:rsidP="000C1FE3">
            <w:pPr>
              <w:adjustRightInd w:val="0"/>
              <w:jc w:val="center"/>
              <w:rPr>
                <w:rFonts w:ascii="Book Antiqua" w:hAnsi="Book Antiqua"/>
                <w:color w:val="000000"/>
                <w:sz w:val="18"/>
                <w:szCs w:val="18"/>
              </w:rPr>
            </w:pPr>
            <w:r w:rsidRPr="000C1FE3">
              <w:rPr>
                <w:rFonts w:ascii="Book Antiqua" w:hAnsi="Book Antiqua"/>
                <w:color w:val="000000"/>
                <w:sz w:val="18"/>
                <w:szCs w:val="18"/>
              </w:rPr>
              <w:t>2.03497</w:t>
            </w:r>
          </w:p>
        </w:tc>
        <w:tc>
          <w:tcPr>
            <w:tcW w:w="867" w:type="pct"/>
            <w:vAlign w:val="center"/>
          </w:tcPr>
          <w:p w:rsidR="00910DBE" w:rsidRPr="000C1FE3" w:rsidRDefault="00910DBE" w:rsidP="000C1FE3">
            <w:pPr>
              <w:adjustRightInd w:val="0"/>
              <w:jc w:val="center"/>
              <w:rPr>
                <w:rFonts w:ascii="Book Antiqua" w:hAnsi="Book Antiqua"/>
                <w:color w:val="000000"/>
                <w:sz w:val="18"/>
                <w:szCs w:val="18"/>
              </w:rPr>
            </w:pPr>
            <w:r w:rsidRPr="000C1FE3">
              <w:rPr>
                <w:rFonts w:ascii="Book Antiqua" w:hAnsi="Book Antiqua"/>
                <w:color w:val="000000"/>
                <w:sz w:val="18"/>
                <w:szCs w:val="18"/>
              </w:rPr>
              <w:t>0.9791</w:t>
            </w:r>
          </w:p>
        </w:tc>
        <w:tc>
          <w:tcPr>
            <w:tcW w:w="794" w:type="pct"/>
            <w:vAlign w:val="center"/>
          </w:tcPr>
          <w:p w:rsidR="00910DBE" w:rsidRPr="000C1FE3" w:rsidRDefault="00910DBE" w:rsidP="000C1FE3">
            <w:pPr>
              <w:adjustRightInd w:val="0"/>
              <w:jc w:val="center"/>
              <w:rPr>
                <w:rFonts w:ascii="Book Antiqua" w:hAnsi="Book Antiqua"/>
                <w:color w:val="000000"/>
                <w:sz w:val="18"/>
                <w:szCs w:val="18"/>
              </w:rPr>
            </w:pPr>
            <w:r w:rsidRPr="000C1FE3">
              <w:rPr>
                <w:rFonts w:ascii="Book Antiqua" w:hAnsi="Book Antiqua"/>
                <w:color w:val="000000"/>
                <w:sz w:val="18"/>
                <w:szCs w:val="18"/>
              </w:rPr>
              <w:t>-5.04562</w:t>
            </w:r>
          </w:p>
        </w:tc>
        <w:tc>
          <w:tcPr>
            <w:tcW w:w="691" w:type="pct"/>
            <w:vAlign w:val="center"/>
          </w:tcPr>
          <w:p w:rsidR="00910DBE" w:rsidRPr="000C1FE3" w:rsidRDefault="00910DBE" w:rsidP="000C1FE3">
            <w:pPr>
              <w:adjustRightInd w:val="0"/>
              <w:jc w:val="center"/>
              <w:rPr>
                <w:rFonts w:ascii="Book Antiqua" w:hAnsi="Book Antiqua"/>
                <w:color w:val="000000"/>
                <w:sz w:val="18"/>
                <w:szCs w:val="18"/>
              </w:rPr>
            </w:pPr>
            <w:r w:rsidRPr="000C1FE3">
              <w:rPr>
                <w:rFonts w:ascii="Book Antiqua" w:hAnsi="Book Antiqua"/>
                <w:color w:val="000000"/>
                <w:sz w:val="18"/>
                <w:szCs w:val="18"/>
              </w:rPr>
              <w:t>0.0000</w:t>
            </w:r>
          </w:p>
        </w:tc>
      </w:tr>
      <w:tr w:rsidR="00910DBE" w:rsidRPr="000C1FE3" w:rsidTr="00A629C6">
        <w:trPr>
          <w:jc w:val="center"/>
        </w:trPr>
        <w:tc>
          <w:tcPr>
            <w:tcW w:w="5000" w:type="pct"/>
            <w:gridSpan w:val="5"/>
          </w:tcPr>
          <w:p w:rsidR="00910DBE" w:rsidRPr="000C1FE3" w:rsidRDefault="00910DBE" w:rsidP="000C1FE3">
            <w:pPr>
              <w:adjustRightInd w:val="0"/>
              <w:jc w:val="center"/>
              <w:rPr>
                <w:rFonts w:ascii="Book Antiqua" w:hAnsi="Book Antiqua"/>
                <w:color w:val="000000"/>
                <w:sz w:val="18"/>
                <w:szCs w:val="18"/>
              </w:rPr>
            </w:pPr>
            <w:r w:rsidRPr="000C1FE3">
              <w:rPr>
                <w:rFonts w:ascii="Book Antiqua" w:hAnsi="Book Antiqua"/>
                <w:sz w:val="18"/>
                <w:szCs w:val="18"/>
              </w:rPr>
              <w:t>Null: Unit Root (assumes individual unit root process)</w:t>
            </w:r>
          </w:p>
        </w:tc>
      </w:tr>
      <w:tr w:rsidR="00910DBE" w:rsidRPr="000C1FE3" w:rsidTr="00A629C6">
        <w:trPr>
          <w:jc w:val="center"/>
        </w:trPr>
        <w:tc>
          <w:tcPr>
            <w:tcW w:w="1854" w:type="pct"/>
          </w:tcPr>
          <w:p w:rsidR="00910DBE" w:rsidRPr="000C1FE3" w:rsidRDefault="00910DBE" w:rsidP="000C1FE3">
            <w:pPr>
              <w:adjustRightInd w:val="0"/>
              <w:jc w:val="center"/>
              <w:rPr>
                <w:rFonts w:ascii="Book Antiqua" w:hAnsi="Book Antiqua"/>
                <w:color w:val="000000"/>
                <w:sz w:val="18"/>
                <w:szCs w:val="18"/>
              </w:rPr>
            </w:pPr>
            <w:r w:rsidRPr="000C1FE3">
              <w:rPr>
                <w:rFonts w:ascii="Book Antiqua" w:hAnsi="Book Antiqua"/>
                <w:color w:val="000000"/>
                <w:sz w:val="18"/>
                <w:szCs w:val="18"/>
              </w:rPr>
              <w:t>Im, Pesaran and Shin W-stat</w:t>
            </w:r>
          </w:p>
        </w:tc>
        <w:tc>
          <w:tcPr>
            <w:tcW w:w="794" w:type="pct"/>
            <w:vAlign w:val="center"/>
          </w:tcPr>
          <w:p w:rsidR="00910DBE" w:rsidRPr="000C1FE3" w:rsidRDefault="00910DBE" w:rsidP="000C1FE3">
            <w:pPr>
              <w:adjustRightInd w:val="0"/>
              <w:jc w:val="center"/>
              <w:rPr>
                <w:rFonts w:ascii="Book Antiqua" w:hAnsi="Book Antiqua"/>
                <w:color w:val="000000"/>
                <w:sz w:val="18"/>
                <w:szCs w:val="18"/>
              </w:rPr>
            </w:pPr>
            <w:r w:rsidRPr="000C1FE3">
              <w:rPr>
                <w:rFonts w:ascii="Book Antiqua" w:hAnsi="Book Antiqua"/>
                <w:color w:val="000000"/>
                <w:sz w:val="18"/>
                <w:szCs w:val="18"/>
              </w:rPr>
              <w:t>1.20923</w:t>
            </w:r>
          </w:p>
        </w:tc>
        <w:tc>
          <w:tcPr>
            <w:tcW w:w="867" w:type="pct"/>
            <w:vAlign w:val="center"/>
          </w:tcPr>
          <w:p w:rsidR="00910DBE" w:rsidRPr="000C1FE3" w:rsidRDefault="00910DBE" w:rsidP="000C1FE3">
            <w:pPr>
              <w:adjustRightInd w:val="0"/>
              <w:jc w:val="center"/>
              <w:rPr>
                <w:rFonts w:ascii="Book Antiqua" w:hAnsi="Book Antiqua"/>
                <w:color w:val="000000"/>
                <w:sz w:val="18"/>
                <w:szCs w:val="18"/>
              </w:rPr>
            </w:pPr>
            <w:r w:rsidRPr="000C1FE3">
              <w:rPr>
                <w:rFonts w:ascii="Book Antiqua" w:hAnsi="Book Antiqua"/>
                <w:color w:val="000000"/>
                <w:sz w:val="18"/>
                <w:szCs w:val="18"/>
              </w:rPr>
              <w:t>0.8867</w:t>
            </w:r>
          </w:p>
        </w:tc>
        <w:tc>
          <w:tcPr>
            <w:tcW w:w="794" w:type="pct"/>
            <w:vAlign w:val="center"/>
          </w:tcPr>
          <w:p w:rsidR="00910DBE" w:rsidRPr="000C1FE3" w:rsidRDefault="00910DBE" w:rsidP="000C1FE3">
            <w:pPr>
              <w:adjustRightInd w:val="0"/>
              <w:jc w:val="center"/>
              <w:rPr>
                <w:rFonts w:ascii="Book Antiqua" w:hAnsi="Book Antiqua"/>
                <w:color w:val="000000"/>
                <w:sz w:val="18"/>
                <w:szCs w:val="18"/>
              </w:rPr>
            </w:pPr>
            <w:r w:rsidRPr="000C1FE3">
              <w:rPr>
                <w:rFonts w:ascii="Book Antiqua" w:hAnsi="Book Antiqua"/>
                <w:color w:val="000000"/>
                <w:sz w:val="18"/>
                <w:szCs w:val="18"/>
              </w:rPr>
              <w:t>-4.62690</w:t>
            </w:r>
          </w:p>
        </w:tc>
        <w:tc>
          <w:tcPr>
            <w:tcW w:w="691" w:type="pct"/>
            <w:vAlign w:val="center"/>
          </w:tcPr>
          <w:p w:rsidR="00910DBE" w:rsidRPr="000C1FE3" w:rsidRDefault="00910DBE" w:rsidP="000C1FE3">
            <w:pPr>
              <w:adjustRightInd w:val="0"/>
              <w:jc w:val="center"/>
              <w:rPr>
                <w:rFonts w:ascii="Book Antiqua" w:hAnsi="Book Antiqua"/>
                <w:color w:val="000000"/>
                <w:sz w:val="18"/>
                <w:szCs w:val="18"/>
              </w:rPr>
            </w:pPr>
            <w:r w:rsidRPr="000C1FE3">
              <w:rPr>
                <w:rFonts w:ascii="Book Antiqua" w:hAnsi="Book Antiqua"/>
                <w:color w:val="000000"/>
                <w:sz w:val="18"/>
                <w:szCs w:val="18"/>
              </w:rPr>
              <w:t>0.0000</w:t>
            </w:r>
          </w:p>
        </w:tc>
      </w:tr>
      <w:tr w:rsidR="00910DBE" w:rsidRPr="000C1FE3" w:rsidTr="00A629C6">
        <w:trPr>
          <w:jc w:val="center"/>
        </w:trPr>
        <w:tc>
          <w:tcPr>
            <w:tcW w:w="1854" w:type="pct"/>
          </w:tcPr>
          <w:p w:rsidR="00910DBE" w:rsidRPr="00217F62" w:rsidRDefault="00910DBE" w:rsidP="000C1FE3">
            <w:pPr>
              <w:adjustRightInd w:val="0"/>
              <w:jc w:val="center"/>
              <w:rPr>
                <w:rFonts w:ascii="Book Antiqua" w:hAnsi="Book Antiqua"/>
                <w:i/>
                <w:color w:val="000000"/>
                <w:sz w:val="18"/>
                <w:szCs w:val="18"/>
              </w:rPr>
            </w:pPr>
            <w:r w:rsidRPr="00217F62">
              <w:rPr>
                <w:rFonts w:ascii="Book Antiqua" w:hAnsi="Book Antiqua"/>
                <w:i/>
                <w:color w:val="000000"/>
                <w:sz w:val="18"/>
                <w:szCs w:val="18"/>
              </w:rPr>
              <w:t>ADF</w:t>
            </w:r>
          </w:p>
        </w:tc>
        <w:tc>
          <w:tcPr>
            <w:tcW w:w="794" w:type="pct"/>
            <w:vAlign w:val="center"/>
          </w:tcPr>
          <w:p w:rsidR="00910DBE" w:rsidRPr="000C1FE3" w:rsidRDefault="00910DBE" w:rsidP="000C1FE3">
            <w:pPr>
              <w:adjustRightInd w:val="0"/>
              <w:jc w:val="center"/>
              <w:rPr>
                <w:rFonts w:ascii="Book Antiqua" w:hAnsi="Book Antiqua"/>
                <w:color w:val="000000"/>
                <w:sz w:val="18"/>
                <w:szCs w:val="18"/>
              </w:rPr>
            </w:pPr>
            <w:r w:rsidRPr="000C1FE3">
              <w:rPr>
                <w:rFonts w:ascii="Book Antiqua" w:hAnsi="Book Antiqua"/>
                <w:color w:val="000000"/>
                <w:sz w:val="18"/>
                <w:szCs w:val="18"/>
              </w:rPr>
              <w:t>5.76144</w:t>
            </w:r>
          </w:p>
        </w:tc>
        <w:tc>
          <w:tcPr>
            <w:tcW w:w="867" w:type="pct"/>
            <w:vAlign w:val="center"/>
          </w:tcPr>
          <w:p w:rsidR="00910DBE" w:rsidRPr="000C1FE3" w:rsidRDefault="00910DBE" w:rsidP="000C1FE3">
            <w:pPr>
              <w:adjustRightInd w:val="0"/>
              <w:jc w:val="center"/>
              <w:rPr>
                <w:rFonts w:ascii="Book Antiqua" w:hAnsi="Book Antiqua"/>
                <w:color w:val="000000"/>
                <w:sz w:val="18"/>
                <w:szCs w:val="18"/>
              </w:rPr>
            </w:pPr>
            <w:r w:rsidRPr="000C1FE3">
              <w:rPr>
                <w:rFonts w:ascii="Book Antiqua" w:hAnsi="Book Antiqua"/>
                <w:color w:val="000000"/>
                <w:sz w:val="18"/>
                <w:szCs w:val="18"/>
              </w:rPr>
              <w:t>0.4504</w:t>
            </w:r>
          </w:p>
        </w:tc>
        <w:tc>
          <w:tcPr>
            <w:tcW w:w="794" w:type="pct"/>
            <w:vAlign w:val="center"/>
          </w:tcPr>
          <w:p w:rsidR="00910DBE" w:rsidRPr="000C1FE3" w:rsidRDefault="00910DBE" w:rsidP="000C1FE3">
            <w:pPr>
              <w:adjustRightInd w:val="0"/>
              <w:jc w:val="center"/>
              <w:rPr>
                <w:rFonts w:ascii="Book Antiqua" w:hAnsi="Book Antiqua"/>
                <w:color w:val="000000"/>
                <w:sz w:val="18"/>
                <w:szCs w:val="18"/>
              </w:rPr>
            </w:pPr>
            <w:r w:rsidRPr="000C1FE3">
              <w:rPr>
                <w:rFonts w:ascii="Book Antiqua" w:hAnsi="Book Antiqua"/>
                <w:color w:val="000000"/>
                <w:sz w:val="18"/>
                <w:szCs w:val="18"/>
              </w:rPr>
              <w:t>30.2135</w:t>
            </w:r>
          </w:p>
        </w:tc>
        <w:tc>
          <w:tcPr>
            <w:tcW w:w="691" w:type="pct"/>
            <w:vAlign w:val="center"/>
          </w:tcPr>
          <w:p w:rsidR="00910DBE" w:rsidRPr="000C1FE3" w:rsidRDefault="00910DBE" w:rsidP="000C1FE3">
            <w:pPr>
              <w:adjustRightInd w:val="0"/>
              <w:jc w:val="center"/>
              <w:rPr>
                <w:rFonts w:ascii="Book Antiqua" w:hAnsi="Book Antiqua"/>
                <w:color w:val="000000"/>
                <w:sz w:val="18"/>
                <w:szCs w:val="18"/>
              </w:rPr>
            </w:pPr>
            <w:r w:rsidRPr="000C1FE3">
              <w:rPr>
                <w:rFonts w:ascii="Book Antiqua" w:hAnsi="Book Antiqua"/>
                <w:color w:val="000000"/>
                <w:sz w:val="18"/>
                <w:szCs w:val="18"/>
              </w:rPr>
              <w:t>0.0000</w:t>
            </w:r>
          </w:p>
        </w:tc>
      </w:tr>
      <w:tr w:rsidR="00910DBE" w:rsidRPr="000C1FE3" w:rsidTr="00A629C6">
        <w:trPr>
          <w:jc w:val="center"/>
        </w:trPr>
        <w:tc>
          <w:tcPr>
            <w:tcW w:w="1854" w:type="pct"/>
            <w:tcBorders>
              <w:bottom w:val="single" w:sz="4" w:space="0" w:color="auto"/>
            </w:tcBorders>
          </w:tcPr>
          <w:p w:rsidR="00910DBE" w:rsidRPr="00217F62" w:rsidRDefault="00910DBE" w:rsidP="000C1FE3">
            <w:pPr>
              <w:adjustRightInd w:val="0"/>
              <w:jc w:val="center"/>
              <w:rPr>
                <w:rFonts w:ascii="Book Antiqua" w:hAnsi="Book Antiqua"/>
                <w:i/>
                <w:color w:val="000000"/>
                <w:sz w:val="18"/>
                <w:szCs w:val="18"/>
              </w:rPr>
            </w:pPr>
            <w:r w:rsidRPr="00217F62">
              <w:rPr>
                <w:rFonts w:ascii="Book Antiqua" w:hAnsi="Book Antiqua"/>
                <w:i/>
                <w:color w:val="000000"/>
                <w:sz w:val="18"/>
                <w:szCs w:val="18"/>
              </w:rPr>
              <w:t>PP</w:t>
            </w:r>
          </w:p>
        </w:tc>
        <w:tc>
          <w:tcPr>
            <w:tcW w:w="794" w:type="pct"/>
            <w:tcBorders>
              <w:bottom w:val="single" w:sz="4" w:space="0" w:color="auto"/>
            </w:tcBorders>
            <w:vAlign w:val="center"/>
          </w:tcPr>
          <w:p w:rsidR="00910DBE" w:rsidRPr="000C1FE3" w:rsidRDefault="00910DBE" w:rsidP="000C1FE3">
            <w:pPr>
              <w:adjustRightInd w:val="0"/>
              <w:jc w:val="center"/>
              <w:rPr>
                <w:rFonts w:ascii="Book Antiqua" w:hAnsi="Book Antiqua"/>
                <w:color w:val="000000"/>
                <w:sz w:val="18"/>
                <w:szCs w:val="18"/>
              </w:rPr>
            </w:pPr>
            <w:r w:rsidRPr="000C1FE3">
              <w:rPr>
                <w:rFonts w:ascii="Book Antiqua" w:hAnsi="Book Antiqua"/>
                <w:color w:val="000000"/>
                <w:sz w:val="18"/>
                <w:szCs w:val="18"/>
              </w:rPr>
              <w:t>4.45428</w:t>
            </w:r>
          </w:p>
        </w:tc>
        <w:tc>
          <w:tcPr>
            <w:tcW w:w="867" w:type="pct"/>
            <w:tcBorders>
              <w:bottom w:val="single" w:sz="4" w:space="0" w:color="auto"/>
            </w:tcBorders>
            <w:vAlign w:val="center"/>
          </w:tcPr>
          <w:p w:rsidR="00910DBE" w:rsidRPr="000C1FE3" w:rsidRDefault="00910DBE" w:rsidP="000C1FE3">
            <w:pPr>
              <w:adjustRightInd w:val="0"/>
              <w:jc w:val="center"/>
              <w:rPr>
                <w:rFonts w:ascii="Book Antiqua" w:hAnsi="Book Antiqua"/>
                <w:color w:val="000000"/>
                <w:sz w:val="18"/>
                <w:szCs w:val="18"/>
              </w:rPr>
            </w:pPr>
            <w:r w:rsidRPr="000C1FE3">
              <w:rPr>
                <w:rFonts w:ascii="Book Antiqua" w:hAnsi="Book Antiqua"/>
                <w:color w:val="000000"/>
                <w:sz w:val="18"/>
                <w:szCs w:val="18"/>
              </w:rPr>
              <w:t>0.6154</w:t>
            </w:r>
          </w:p>
        </w:tc>
        <w:tc>
          <w:tcPr>
            <w:tcW w:w="794" w:type="pct"/>
            <w:tcBorders>
              <w:bottom w:val="single" w:sz="4" w:space="0" w:color="auto"/>
            </w:tcBorders>
            <w:vAlign w:val="center"/>
          </w:tcPr>
          <w:p w:rsidR="00910DBE" w:rsidRPr="000C1FE3" w:rsidRDefault="00910DBE" w:rsidP="000C1FE3">
            <w:pPr>
              <w:adjustRightInd w:val="0"/>
              <w:jc w:val="center"/>
              <w:rPr>
                <w:rFonts w:ascii="Book Antiqua" w:hAnsi="Book Antiqua"/>
                <w:color w:val="000000"/>
                <w:sz w:val="18"/>
                <w:szCs w:val="18"/>
              </w:rPr>
            </w:pPr>
            <w:r w:rsidRPr="000C1FE3">
              <w:rPr>
                <w:rFonts w:ascii="Book Antiqua" w:hAnsi="Book Antiqua"/>
                <w:color w:val="000000"/>
                <w:sz w:val="18"/>
                <w:szCs w:val="18"/>
              </w:rPr>
              <w:t>30.1992</w:t>
            </w:r>
          </w:p>
        </w:tc>
        <w:tc>
          <w:tcPr>
            <w:tcW w:w="691" w:type="pct"/>
            <w:tcBorders>
              <w:bottom w:val="single" w:sz="4" w:space="0" w:color="auto"/>
            </w:tcBorders>
            <w:vAlign w:val="center"/>
          </w:tcPr>
          <w:p w:rsidR="00910DBE" w:rsidRPr="000C1FE3" w:rsidRDefault="00910DBE" w:rsidP="000C1FE3">
            <w:pPr>
              <w:adjustRightInd w:val="0"/>
              <w:jc w:val="center"/>
              <w:rPr>
                <w:rFonts w:ascii="Book Antiqua" w:hAnsi="Book Antiqua"/>
                <w:color w:val="000000"/>
                <w:sz w:val="18"/>
                <w:szCs w:val="18"/>
              </w:rPr>
            </w:pPr>
            <w:r w:rsidRPr="000C1FE3">
              <w:rPr>
                <w:rFonts w:ascii="Book Antiqua" w:hAnsi="Book Antiqua"/>
                <w:color w:val="000000"/>
                <w:sz w:val="18"/>
                <w:szCs w:val="18"/>
              </w:rPr>
              <w:t>0.0000</w:t>
            </w:r>
          </w:p>
        </w:tc>
      </w:tr>
    </w:tbl>
    <w:p w:rsidR="008A77A0" w:rsidRDefault="008A77A0" w:rsidP="00216CFF">
      <w:pPr>
        <w:adjustRightInd w:val="0"/>
        <w:spacing w:before="120" w:after="120"/>
        <w:jc w:val="center"/>
        <w:rPr>
          <w:rFonts w:ascii="Book Antiqua" w:hAnsi="Book Antiqua"/>
          <w:b/>
          <w:sz w:val="20"/>
          <w:szCs w:val="20"/>
        </w:rPr>
      </w:pPr>
    </w:p>
    <w:p w:rsidR="00910DBE" w:rsidRPr="004653B6" w:rsidRDefault="00910DBE" w:rsidP="00910DBE">
      <w:pPr>
        <w:pStyle w:val="Par2"/>
        <w:jc w:val="center"/>
        <w:rPr>
          <w:lang w:val="en-US"/>
        </w:rPr>
      </w:pPr>
    </w:p>
    <w:sectPr w:rsidR="00910DBE" w:rsidRPr="004653B6" w:rsidSect="00E83E90">
      <w:type w:val="continuous"/>
      <w:pgSz w:w="11907" w:h="16840" w:code="120"/>
      <w:pgMar w:top="1588" w:right="1021" w:bottom="1588" w:left="1588" w:header="964" w:footer="964" w:gutter="0"/>
      <w:pgNumType w:start="3"/>
      <w:cols w:space="34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53">
      <wne:acd wne:acdName="acd1"/>
    </wne:keymap>
  </wne:keymaps>
  <wne:toolbars>
    <wne:acdManifest>
      <wne:acdEntry wne:acdName="acd0"/>
      <wne:acdEntry wne:acdName="acd1"/>
    </wne:acdManifest>
  </wne:toolbars>
  <wne:acds>
    <wne:acd wne:argValue="AgBQAGEAcgAxAA==" wne:acdName="acd0" wne:fciIndexBasedOn="0065"/>
    <wne:acd wne:argValue="AgBQAGEAcgAy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669" w:rsidRDefault="002A7669">
      <w:r>
        <w:separator/>
      </w:r>
    </w:p>
  </w:endnote>
  <w:endnote w:type="continuationSeparator" w:id="0">
    <w:p w:rsidR="002A7669" w:rsidRDefault="002A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9A8" w:rsidRPr="00587033" w:rsidRDefault="001D19A8" w:rsidP="009476B2">
    <w:pPr>
      <w:pStyle w:val="Header"/>
      <w:framePr w:w="357" w:wrap="auto" w:vAnchor="text" w:hAnchor="margin" w:xAlign="outside" w:y="36"/>
      <w:rPr>
        <w:rStyle w:val="PageNumber"/>
        <w:b/>
        <w:sz w:val="20"/>
      </w:rPr>
    </w:pPr>
    <w:r w:rsidRPr="00587033">
      <w:rPr>
        <w:rStyle w:val="PageNumber"/>
        <w:b/>
        <w:sz w:val="20"/>
      </w:rPr>
      <w:fldChar w:fldCharType="begin"/>
    </w:r>
    <w:r w:rsidRPr="00587033">
      <w:rPr>
        <w:rStyle w:val="PageNumber"/>
        <w:b/>
        <w:sz w:val="20"/>
      </w:rPr>
      <w:instrText xml:space="preserve">PAGE  </w:instrText>
    </w:r>
    <w:r w:rsidRPr="00587033">
      <w:rPr>
        <w:rStyle w:val="PageNumber"/>
        <w:b/>
        <w:sz w:val="20"/>
      </w:rPr>
      <w:fldChar w:fldCharType="separate"/>
    </w:r>
    <w:r>
      <w:rPr>
        <w:rStyle w:val="PageNumber"/>
        <w:b/>
        <w:noProof/>
        <w:sz w:val="20"/>
      </w:rPr>
      <w:t>2</w:t>
    </w:r>
    <w:r w:rsidRPr="00587033">
      <w:rPr>
        <w:rStyle w:val="PageNumber"/>
        <w:b/>
        <w:sz w:val="20"/>
      </w:rPr>
      <w:fldChar w:fldCharType="end"/>
    </w:r>
  </w:p>
  <w:p w:rsidR="001D19A8" w:rsidRPr="00701AC3" w:rsidRDefault="001D19A8" w:rsidP="00030944">
    <w:pPr>
      <w:pStyle w:val="Header"/>
      <w:pBdr>
        <w:top w:val="single" w:sz="4" w:space="1" w:color="auto"/>
      </w:pBdr>
      <w:tabs>
        <w:tab w:val="clear" w:pos="8640"/>
        <w:tab w:val="right" w:pos="8820"/>
      </w:tabs>
      <w:ind w:right="-39" w:firstLine="360"/>
      <w:jc w:val="right"/>
      <w:rPr>
        <w:sz w:val="20"/>
      </w:rPr>
    </w:pPr>
    <w:r w:rsidRPr="00701AC3">
      <w:rPr>
        <w:b/>
        <w:bCs/>
        <w:sz w:val="20"/>
      </w:rPr>
      <w:t xml:space="preserve">Jurnal </w:t>
    </w:r>
    <w:r>
      <w:rPr>
        <w:b/>
        <w:bCs/>
        <w:sz w:val="20"/>
      </w:rPr>
      <w:t>Ekonomi dan Studi Pembangunan</w:t>
    </w:r>
    <w:r w:rsidRPr="00701AC3">
      <w:rPr>
        <w:sz w:val="20"/>
      </w:rPr>
      <w:t xml:space="preserve"> Volume </w:t>
    </w:r>
    <w:r>
      <w:rPr>
        <w:sz w:val="20"/>
      </w:rPr>
      <w:t>13</w:t>
    </w:r>
    <w:r w:rsidRPr="00701AC3">
      <w:rPr>
        <w:sz w:val="20"/>
      </w:rPr>
      <w:t>, Nomor</w:t>
    </w:r>
    <w:r>
      <w:rPr>
        <w:sz w:val="20"/>
      </w:rPr>
      <w:t xml:space="preserve"> 1</w:t>
    </w:r>
    <w:r w:rsidRPr="00701AC3">
      <w:rPr>
        <w:sz w:val="20"/>
      </w:rPr>
      <w:t xml:space="preserve">, </w:t>
    </w:r>
    <w:r>
      <w:rPr>
        <w:sz w:val="20"/>
      </w:rPr>
      <w:t>April 2012: 1-11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9A8" w:rsidRPr="00DA7C4D" w:rsidRDefault="001D19A8" w:rsidP="00476399">
    <w:pPr>
      <w:pStyle w:val="Header"/>
      <w:framePr w:wrap="auto" w:vAnchor="text" w:hAnchor="margin" w:xAlign="outside" w:y="21"/>
      <w:jc w:val="right"/>
      <w:rPr>
        <w:rStyle w:val="PageNumber"/>
        <w:b/>
        <w:sz w:val="20"/>
      </w:rPr>
    </w:pPr>
    <w:r w:rsidRPr="00DA7C4D">
      <w:rPr>
        <w:rStyle w:val="PageNumber"/>
        <w:b/>
        <w:sz w:val="20"/>
      </w:rPr>
      <w:fldChar w:fldCharType="begin"/>
    </w:r>
    <w:r w:rsidRPr="00DA7C4D">
      <w:rPr>
        <w:rStyle w:val="PageNumber"/>
        <w:b/>
        <w:sz w:val="20"/>
      </w:rPr>
      <w:instrText xml:space="preserve">PAGE  </w:instrText>
    </w:r>
    <w:r w:rsidRPr="00DA7C4D">
      <w:rPr>
        <w:rStyle w:val="PageNumber"/>
        <w:b/>
        <w:sz w:val="20"/>
      </w:rPr>
      <w:fldChar w:fldCharType="separate"/>
    </w:r>
    <w:r>
      <w:rPr>
        <w:rStyle w:val="PageNumber"/>
        <w:b/>
        <w:noProof/>
        <w:sz w:val="20"/>
      </w:rPr>
      <w:t>3</w:t>
    </w:r>
    <w:r w:rsidRPr="00DA7C4D">
      <w:rPr>
        <w:rStyle w:val="PageNumber"/>
        <w:b/>
        <w:sz w:val="20"/>
      </w:rPr>
      <w:fldChar w:fldCharType="end"/>
    </w:r>
  </w:p>
  <w:p w:rsidR="001D19A8" w:rsidRPr="00701AC3" w:rsidRDefault="001D19A8" w:rsidP="007E6509">
    <w:pPr>
      <w:pStyle w:val="Header"/>
      <w:pBdr>
        <w:top w:val="single" w:sz="4" w:space="1" w:color="auto"/>
      </w:pBdr>
      <w:ind w:right="-39"/>
      <w:rPr>
        <w:sz w:val="20"/>
        <w:lang w:val="sv-SE"/>
      </w:rPr>
    </w:pPr>
    <w:r w:rsidRPr="00901850">
      <w:rPr>
        <w:b/>
        <w:bCs/>
        <w:sz w:val="20"/>
        <w:lang w:val="sv-SE"/>
      </w:rPr>
      <w:t>Daya Saing Produk Ekspor</w:t>
    </w:r>
    <w:r>
      <w:rPr>
        <w:b/>
        <w:bCs/>
        <w:sz w:val="20"/>
        <w:lang w:val="sv-SE"/>
      </w:rPr>
      <w:t xml:space="preserve"> </w:t>
    </w:r>
    <w:r w:rsidRPr="00701AC3">
      <w:rPr>
        <w:sz w:val="20"/>
        <w:lang w:val="sv-SE"/>
      </w:rPr>
      <w:t>(</w:t>
    </w:r>
    <w:r>
      <w:rPr>
        <w:sz w:val="20"/>
        <w:lang w:val="sv-SE"/>
      </w:rPr>
      <w:t>Sri Suharsih dan Asih Sriwinarti</w:t>
    </w:r>
    <w:r w:rsidRPr="00701AC3">
      <w:rPr>
        <w:sz w:val="20"/>
        <w:lang w:val="sv-SE"/>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45B" w:rsidRDefault="004864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9A8" w:rsidRPr="00587033" w:rsidRDefault="001D19A8" w:rsidP="009476B2">
    <w:pPr>
      <w:pStyle w:val="Header"/>
      <w:framePr w:w="357" w:wrap="auto" w:vAnchor="text" w:hAnchor="margin" w:xAlign="outside" w:y="36"/>
      <w:rPr>
        <w:rStyle w:val="PageNumber"/>
        <w:b/>
        <w:sz w:val="20"/>
      </w:rPr>
    </w:pPr>
    <w:r w:rsidRPr="00587033">
      <w:rPr>
        <w:rStyle w:val="PageNumber"/>
        <w:b/>
        <w:sz w:val="20"/>
      </w:rPr>
      <w:fldChar w:fldCharType="begin"/>
    </w:r>
    <w:r w:rsidRPr="00587033">
      <w:rPr>
        <w:rStyle w:val="PageNumber"/>
        <w:b/>
        <w:sz w:val="20"/>
      </w:rPr>
      <w:instrText xml:space="preserve">PAGE  </w:instrText>
    </w:r>
    <w:r w:rsidRPr="00587033">
      <w:rPr>
        <w:rStyle w:val="PageNumber"/>
        <w:b/>
        <w:sz w:val="20"/>
      </w:rPr>
      <w:fldChar w:fldCharType="separate"/>
    </w:r>
    <w:r w:rsidR="004F3E59">
      <w:rPr>
        <w:rStyle w:val="PageNumber"/>
        <w:b/>
        <w:noProof/>
        <w:sz w:val="20"/>
      </w:rPr>
      <w:t>2</w:t>
    </w:r>
    <w:r w:rsidRPr="00587033">
      <w:rPr>
        <w:rStyle w:val="PageNumber"/>
        <w:b/>
        <w:sz w:val="20"/>
      </w:rPr>
      <w:fldChar w:fldCharType="end"/>
    </w:r>
  </w:p>
  <w:p w:rsidR="001D19A8" w:rsidRPr="0048645B" w:rsidRDefault="001D19A8" w:rsidP="00030944">
    <w:pPr>
      <w:pStyle w:val="Header"/>
      <w:pBdr>
        <w:top w:val="single" w:sz="4" w:space="1" w:color="auto"/>
      </w:pBdr>
      <w:tabs>
        <w:tab w:val="clear" w:pos="8640"/>
        <w:tab w:val="right" w:pos="8820"/>
      </w:tabs>
      <w:ind w:right="-39" w:firstLine="360"/>
      <w:jc w:val="right"/>
      <w:rPr>
        <w:sz w:val="20"/>
        <w:lang w:val="en-US"/>
      </w:rPr>
    </w:pPr>
    <w:r w:rsidRPr="00701AC3">
      <w:rPr>
        <w:b/>
        <w:bCs/>
        <w:sz w:val="20"/>
      </w:rPr>
      <w:t xml:space="preserve">Jurnal </w:t>
    </w:r>
    <w:r>
      <w:rPr>
        <w:b/>
        <w:bCs/>
        <w:sz w:val="20"/>
      </w:rPr>
      <w:t>Ekonomi dan Studi Pembangunan</w:t>
    </w:r>
    <w:r w:rsidRPr="00701AC3">
      <w:rPr>
        <w:sz w:val="20"/>
      </w:rPr>
      <w:t xml:space="preserve"> Volume </w:t>
    </w:r>
    <w:r w:rsidR="00956256">
      <w:rPr>
        <w:sz w:val="20"/>
        <w:lang w:val="en-US"/>
      </w:rPr>
      <w:t>xx</w:t>
    </w:r>
    <w:r w:rsidRPr="00701AC3">
      <w:rPr>
        <w:sz w:val="20"/>
      </w:rPr>
      <w:t>, Nomor</w:t>
    </w:r>
    <w:r w:rsidR="00956256">
      <w:rPr>
        <w:sz w:val="20"/>
      </w:rPr>
      <w:t xml:space="preserve"> </w:t>
    </w:r>
    <w:r w:rsidR="00956256">
      <w:rPr>
        <w:sz w:val="20"/>
        <w:lang w:val="en-US"/>
      </w:rPr>
      <w:t>x</w:t>
    </w:r>
    <w:r w:rsidRPr="00701AC3">
      <w:rPr>
        <w:sz w:val="20"/>
      </w:rPr>
      <w:t xml:space="preserve">, </w:t>
    </w:r>
    <w:r>
      <w:rPr>
        <w:sz w:val="20"/>
      </w:rPr>
      <w:t xml:space="preserve">April </w:t>
    </w:r>
    <w:r w:rsidR="00956256">
      <w:rPr>
        <w:sz w:val="20"/>
        <w:lang w:val="en-US"/>
      </w:rPr>
      <w:t>xxxx</w:t>
    </w:r>
    <w:r>
      <w:rPr>
        <w:sz w:val="20"/>
      </w:rPr>
      <w:t>: 1-</w:t>
    </w:r>
    <w:r w:rsidR="00E83E90">
      <w:rPr>
        <w:sz w:val="20"/>
        <w:lang w:val="en-US"/>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9A8" w:rsidRPr="00DA7C4D" w:rsidRDefault="001D19A8" w:rsidP="00476399">
    <w:pPr>
      <w:pStyle w:val="Header"/>
      <w:framePr w:wrap="auto" w:vAnchor="text" w:hAnchor="margin" w:xAlign="outside" w:y="21"/>
      <w:jc w:val="right"/>
      <w:rPr>
        <w:rStyle w:val="PageNumber"/>
        <w:b/>
        <w:sz w:val="20"/>
      </w:rPr>
    </w:pPr>
    <w:r w:rsidRPr="00DA7C4D">
      <w:rPr>
        <w:rStyle w:val="PageNumber"/>
        <w:b/>
        <w:sz w:val="20"/>
      </w:rPr>
      <w:fldChar w:fldCharType="begin"/>
    </w:r>
    <w:r w:rsidRPr="00DA7C4D">
      <w:rPr>
        <w:rStyle w:val="PageNumber"/>
        <w:b/>
        <w:sz w:val="20"/>
      </w:rPr>
      <w:instrText xml:space="preserve">PAGE  </w:instrText>
    </w:r>
    <w:r w:rsidRPr="00DA7C4D">
      <w:rPr>
        <w:rStyle w:val="PageNumber"/>
        <w:b/>
        <w:sz w:val="20"/>
      </w:rPr>
      <w:fldChar w:fldCharType="separate"/>
    </w:r>
    <w:r w:rsidR="00F86FB9">
      <w:rPr>
        <w:rStyle w:val="PageNumber"/>
        <w:b/>
        <w:noProof/>
        <w:sz w:val="20"/>
      </w:rPr>
      <w:t>3</w:t>
    </w:r>
    <w:r w:rsidRPr="00DA7C4D">
      <w:rPr>
        <w:rStyle w:val="PageNumber"/>
        <w:b/>
        <w:sz w:val="20"/>
      </w:rPr>
      <w:fldChar w:fldCharType="end"/>
    </w:r>
  </w:p>
  <w:p w:rsidR="001D19A8" w:rsidRPr="00701AC3" w:rsidRDefault="001D19A8" w:rsidP="007E6509">
    <w:pPr>
      <w:pStyle w:val="Header"/>
      <w:pBdr>
        <w:top w:val="single" w:sz="4" w:space="1" w:color="auto"/>
      </w:pBdr>
      <w:ind w:right="-39"/>
      <w:rPr>
        <w:sz w:val="20"/>
        <w:lang w:val="sv-SE"/>
      </w:rPr>
    </w:pPr>
    <w:r w:rsidRPr="00DC432F">
      <w:rPr>
        <w:b/>
        <w:bCs/>
        <w:sz w:val="20"/>
        <w:lang w:val="sv-SE"/>
      </w:rPr>
      <w:t>Export Diversification and Economic Growth</w:t>
    </w:r>
    <w:r w:rsidRPr="00C76599">
      <w:rPr>
        <w:bCs/>
        <w:sz w:val="20"/>
        <w:lang w:val="sv-SE"/>
      </w:rPr>
      <w:t>...</w:t>
    </w:r>
    <w:r>
      <w:rPr>
        <w:b/>
        <w:bCs/>
        <w:sz w:val="20"/>
        <w:lang w:val="sv-SE"/>
      </w:rPr>
      <w:t xml:space="preserve"> </w:t>
    </w:r>
    <w:r w:rsidRPr="00701AC3">
      <w:rPr>
        <w:sz w:val="20"/>
        <w:lang w:val="sv-SE"/>
      </w:rPr>
      <w:t>(</w:t>
    </w:r>
    <w:r w:rsidRPr="00DC432F">
      <w:rPr>
        <w:sz w:val="20"/>
        <w:lang w:val="sv-SE"/>
      </w:rPr>
      <w:t>Sunaryati</w:t>
    </w:r>
    <w:r w:rsidRPr="00701AC3">
      <w:rPr>
        <w:sz w:val="20"/>
        <w:lang w:val="sv-SE"/>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9A8" w:rsidRDefault="001D1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669" w:rsidRDefault="002A7669">
      <w:r>
        <w:separator/>
      </w:r>
    </w:p>
  </w:footnote>
  <w:footnote w:type="continuationSeparator" w:id="0">
    <w:p w:rsidR="002A7669" w:rsidRDefault="002A7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45B" w:rsidRDefault="004864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45B" w:rsidRDefault="004864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9A8" w:rsidRPr="00AA187F" w:rsidRDefault="001D19A8" w:rsidP="00C409D1">
    <w:pPr>
      <w:pStyle w:val="Header"/>
      <w:rPr>
        <w:b/>
        <w:i/>
        <w:sz w:val="18"/>
        <w:szCs w:val="18"/>
      </w:rPr>
    </w:pPr>
    <w:r w:rsidRPr="00AA187F">
      <w:rPr>
        <w:b/>
        <w:i/>
        <w:sz w:val="18"/>
        <w:szCs w:val="18"/>
      </w:rPr>
      <w:t>Jurnal Ekonomi dan Studi Pembangunan</w:t>
    </w:r>
  </w:p>
  <w:p w:rsidR="001D19A8" w:rsidRPr="00AA187F" w:rsidRDefault="00956256" w:rsidP="00EA394A">
    <w:pPr>
      <w:pStyle w:val="Header"/>
      <w:rPr>
        <w:b/>
        <w:i/>
        <w:sz w:val="18"/>
        <w:szCs w:val="18"/>
      </w:rPr>
    </w:pPr>
    <w:r>
      <w:rPr>
        <w:b/>
        <w:i/>
        <w:sz w:val="18"/>
        <w:szCs w:val="18"/>
      </w:rPr>
      <w:t xml:space="preserve">Volume </w:t>
    </w:r>
    <w:r>
      <w:rPr>
        <w:b/>
        <w:i/>
        <w:sz w:val="18"/>
        <w:szCs w:val="18"/>
        <w:lang w:val="en-US"/>
      </w:rPr>
      <w:t>xx</w:t>
    </w:r>
    <w:r>
      <w:rPr>
        <w:b/>
        <w:i/>
        <w:sz w:val="18"/>
        <w:szCs w:val="18"/>
      </w:rPr>
      <w:t xml:space="preserve">, Nomor </w:t>
    </w:r>
    <w:r>
      <w:rPr>
        <w:b/>
        <w:i/>
        <w:sz w:val="18"/>
        <w:szCs w:val="18"/>
        <w:lang w:val="en-US"/>
      </w:rPr>
      <w:t>x</w:t>
    </w:r>
    <w:r>
      <w:rPr>
        <w:b/>
        <w:i/>
        <w:sz w:val="18"/>
        <w:szCs w:val="18"/>
      </w:rPr>
      <w:t xml:space="preserve">, April </w:t>
    </w:r>
    <w:r>
      <w:rPr>
        <w:b/>
        <w:i/>
        <w:sz w:val="18"/>
        <w:szCs w:val="18"/>
        <w:lang w:val="en-US"/>
      </w:rPr>
      <w:t>xxxx</w:t>
    </w:r>
    <w:r w:rsidR="001D19A8" w:rsidRPr="00AA187F">
      <w:rPr>
        <w:b/>
        <w:i/>
        <w:sz w:val="18"/>
        <w:szCs w:val="18"/>
      </w:rPr>
      <w:t>, hlm</w:t>
    </w:r>
    <w:r w:rsidR="001D19A8">
      <w:rPr>
        <w:b/>
        <w:i/>
        <w:sz w:val="18"/>
        <w:szCs w:val="18"/>
      </w:rPr>
      <w:t>.1-14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9A8" w:rsidRDefault="001D19A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9A8" w:rsidRDefault="001D19A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9A8" w:rsidRPr="00AA187F" w:rsidRDefault="001D19A8" w:rsidP="00C409D1">
    <w:pPr>
      <w:pStyle w:val="Header"/>
      <w:rPr>
        <w:b/>
        <w:i/>
        <w:sz w:val="18"/>
        <w:szCs w:val="18"/>
      </w:rPr>
    </w:pPr>
    <w:r w:rsidRPr="00AA187F">
      <w:rPr>
        <w:b/>
        <w:i/>
        <w:sz w:val="18"/>
        <w:szCs w:val="18"/>
      </w:rPr>
      <w:t>Jurnal Ekonomi dan Studi Pembangunan</w:t>
    </w:r>
  </w:p>
  <w:p w:rsidR="001D19A8" w:rsidRPr="00AA187F" w:rsidRDefault="001D19A8" w:rsidP="00EA394A">
    <w:pPr>
      <w:pStyle w:val="Header"/>
      <w:rPr>
        <w:b/>
        <w:i/>
        <w:sz w:val="18"/>
        <w:szCs w:val="18"/>
      </w:rPr>
    </w:pPr>
    <w:r>
      <w:rPr>
        <w:b/>
        <w:i/>
        <w:sz w:val="18"/>
        <w:szCs w:val="18"/>
      </w:rPr>
      <w:t>Volume 14</w:t>
    </w:r>
    <w:r w:rsidRPr="00AA187F">
      <w:rPr>
        <w:b/>
        <w:i/>
        <w:sz w:val="18"/>
        <w:szCs w:val="18"/>
      </w:rPr>
      <w:t xml:space="preserve">, Nomor </w:t>
    </w:r>
    <w:r>
      <w:rPr>
        <w:b/>
        <w:i/>
        <w:sz w:val="18"/>
        <w:szCs w:val="18"/>
      </w:rPr>
      <w:t>1</w:t>
    </w:r>
    <w:r w:rsidRPr="00AA187F">
      <w:rPr>
        <w:b/>
        <w:i/>
        <w:sz w:val="18"/>
        <w:szCs w:val="18"/>
      </w:rPr>
      <w:t xml:space="preserve">, </w:t>
    </w:r>
    <w:r>
      <w:rPr>
        <w:b/>
        <w:i/>
        <w:sz w:val="18"/>
        <w:szCs w:val="18"/>
      </w:rPr>
      <w:t xml:space="preserve">April </w:t>
    </w:r>
    <w:r w:rsidRPr="00AA187F">
      <w:rPr>
        <w:b/>
        <w:i/>
        <w:sz w:val="18"/>
        <w:szCs w:val="18"/>
      </w:rPr>
      <w:t>201</w:t>
    </w:r>
    <w:r>
      <w:rPr>
        <w:b/>
        <w:i/>
        <w:sz w:val="18"/>
        <w:szCs w:val="18"/>
      </w:rPr>
      <w:t>3</w:t>
    </w:r>
    <w:r w:rsidRPr="00AA187F">
      <w:rPr>
        <w:b/>
        <w:i/>
        <w:sz w:val="18"/>
        <w:szCs w:val="18"/>
      </w:rPr>
      <w:t>, hlm</w:t>
    </w:r>
    <w:r>
      <w:rPr>
        <w:b/>
        <w:i/>
        <w:sz w:val="18"/>
        <w:szCs w:val="18"/>
      </w:rPr>
      <w:t>. 1-13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F392C"/>
    <w:multiLevelType w:val="hybridMultilevel"/>
    <w:tmpl w:val="DF10FBC6"/>
    <w:lvl w:ilvl="0" w:tplc="04F480D4">
      <w:start w:val="3"/>
      <w:numFmt w:val="bullet"/>
      <w:lvlText w:val=""/>
      <w:lvlJc w:val="left"/>
      <w:pPr>
        <w:ind w:left="720" w:hanging="360"/>
      </w:pPr>
      <w:rPr>
        <w:rFonts w:ascii="Symbol" w:eastAsiaTheme="minorEastAsia" w:hAnsi="Symbo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BD321F4"/>
    <w:multiLevelType w:val="hybridMultilevel"/>
    <w:tmpl w:val="6AD865AA"/>
    <w:lvl w:ilvl="0" w:tplc="CF4667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A95355"/>
    <w:multiLevelType w:val="hybridMultilevel"/>
    <w:tmpl w:val="C7EC6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F9057B"/>
    <w:multiLevelType w:val="hybridMultilevel"/>
    <w:tmpl w:val="EABCEA7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4AC65413"/>
    <w:multiLevelType w:val="hybridMultilevel"/>
    <w:tmpl w:val="6010CD2A"/>
    <w:lvl w:ilvl="0" w:tplc="26DE8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251C0B"/>
    <w:multiLevelType w:val="hybridMultilevel"/>
    <w:tmpl w:val="F66415B0"/>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6">
    <w:nsid w:val="527F20C5"/>
    <w:multiLevelType w:val="hybridMultilevel"/>
    <w:tmpl w:val="D73CA394"/>
    <w:lvl w:ilvl="0" w:tplc="04F480D4">
      <w:start w:val="3"/>
      <w:numFmt w:val="bullet"/>
      <w:lvlText w:val=""/>
      <w:lvlJc w:val="left"/>
      <w:pPr>
        <w:ind w:left="720" w:hanging="360"/>
      </w:pPr>
      <w:rPr>
        <w:rFonts w:ascii="Symbol" w:eastAsiaTheme="minorEastAsia" w:hAnsi="Symbo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30945C4"/>
    <w:multiLevelType w:val="hybridMultilevel"/>
    <w:tmpl w:val="01464C66"/>
    <w:lvl w:ilvl="0" w:tplc="D472D0D4">
      <w:start w:val="3"/>
      <w:numFmt w:val="bullet"/>
      <w:lvlText w:val=""/>
      <w:lvlJc w:val="left"/>
      <w:pPr>
        <w:ind w:left="720" w:hanging="360"/>
      </w:pPr>
      <w:rPr>
        <w:rFonts w:ascii="Symbol" w:eastAsiaTheme="minorEastAsia" w:hAnsi="Symbo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5F91178E"/>
    <w:multiLevelType w:val="hybridMultilevel"/>
    <w:tmpl w:val="96DAA20E"/>
    <w:lvl w:ilvl="0" w:tplc="8BF6E0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8F6246"/>
    <w:multiLevelType w:val="singleLevel"/>
    <w:tmpl w:val="68E73F88"/>
    <w:lvl w:ilvl="0">
      <w:start w:val="2"/>
      <w:numFmt w:val="decimal"/>
      <w:lvlText w:val="%1."/>
      <w:lvlJc w:val="left"/>
      <w:pPr>
        <w:tabs>
          <w:tab w:val="num" w:pos="1152"/>
        </w:tabs>
        <w:ind w:left="792"/>
      </w:pPr>
      <w:rPr>
        <w:color w:val="000000"/>
      </w:rPr>
    </w:lvl>
  </w:abstractNum>
  <w:abstractNum w:abstractNumId="10">
    <w:nsid w:val="6812381D"/>
    <w:multiLevelType w:val="hybridMultilevel"/>
    <w:tmpl w:val="24EE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4A7F75"/>
    <w:multiLevelType w:val="hybridMultilevel"/>
    <w:tmpl w:val="D6C01D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E26026F"/>
    <w:multiLevelType w:val="hybridMultilevel"/>
    <w:tmpl w:val="8EAA9A88"/>
    <w:lvl w:ilvl="0" w:tplc="6398181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1B70C7"/>
    <w:multiLevelType w:val="multilevel"/>
    <w:tmpl w:val="1FC8A6D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73D45426"/>
    <w:multiLevelType w:val="hybridMultilevel"/>
    <w:tmpl w:val="D914896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74A366A9"/>
    <w:multiLevelType w:val="hybridMultilevel"/>
    <w:tmpl w:val="C24C6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0"/>
  </w:num>
  <w:num w:numId="4">
    <w:abstractNumId w:val="5"/>
  </w:num>
  <w:num w:numId="5">
    <w:abstractNumId w:val="8"/>
  </w:num>
  <w:num w:numId="6">
    <w:abstractNumId w:val="4"/>
  </w:num>
  <w:num w:numId="7">
    <w:abstractNumId w:val="12"/>
  </w:num>
  <w:num w:numId="8">
    <w:abstractNumId w:val="1"/>
  </w:num>
  <w:num w:numId="9">
    <w:abstractNumId w:val="9"/>
  </w:num>
  <w:num w:numId="10">
    <w:abstractNumId w:val="13"/>
  </w:num>
  <w:num w:numId="11">
    <w:abstractNumId w:val="7"/>
  </w:num>
  <w:num w:numId="12">
    <w:abstractNumId w:val="0"/>
  </w:num>
  <w:num w:numId="13">
    <w:abstractNumId w:val="6"/>
  </w:num>
  <w:num w:numId="14">
    <w:abstractNumId w:val="3"/>
  </w:num>
  <w:num w:numId="15">
    <w:abstractNumId w:val="14"/>
  </w:num>
  <w:num w:numId="1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003"/>
    <w:rsid w:val="00000607"/>
    <w:rsid w:val="00000A5A"/>
    <w:rsid w:val="00001972"/>
    <w:rsid w:val="00001FAA"/>
    <w:rsid w:val="00002005"/>
    <w:rsid w:val="00002556"/>
    <w:rsid w:val="0000300B"/>
    <w:rsid w:val="00003C3E"/>
    <w:rsid w:val="00004712"/>
    <w:rsid w:val="00004986"/>
    <w:rsid w:val="00004E35"/>
    <w:rsid w:val="00005019"/>
    <w:rsid w:val="000054BA"/>
    <w:rsid w:val="00005D0F"/>
    <w:rsid w:val="00006028"/>
    <w:rsid w:val="000060FD"/>
    <w:rsid w:val="00006187"/>
    <w:rsid w:val="0000629B"/>
    <w:rsid w:val="0000693D"/>
    <w:rsid w:val="00006983"/>
    <w:rsid w:val="00006B35"/>
    <w:rsid w:val="00006C61"/>
    <w:rsid w:val="00006DF2"/>
    <w:rsid w:val="00007168"/>
    <w:rsid w:val="00007D06"/>
    <w:rsid w:val="00007DFD"/>
    <w:rsid w:val="000101DD"/>
    <w:rsid w:val="00010359"/>
    <w:rsid w:val="0001059C"/>
    <w:rsid w:val="00010846"/>
    <w:rsid w:val="00011087"/>
    <w:rsid w:val="00011207"/>
    <w:rsid w:val="0001138C"/>
    <w:rsid w:val="0001139F"/>
    <w:rsid w:val="000118F6"/>
    <w:rsid w:val="00011969"/>
    <w:rsid w:val="000119AE"/>
    <w:rsid w:val="00011EBF"/>
    <w:rsid w:val="00011F7E"/>
    <w:rsid w:val="00012666"/>
    <w:rsid w:val="00012AEB"/>
    <w:rsid w:val="00012F1C"/>
    <w:rsid w:val="000134EF"/>
    <w:rsid w:val="000134F1"/>
    <w:rsid w:val="00013A9B"/>
    <w:rsid w:val="000146A9"/>
    <w:rsid w:val="00014744"/>
    <w:rsid w:val="00014D7E"/>
    <w:rsid w:val="00014DE2"/>
    <w:rsid w:val="00014E5A"/>
    <w:rsid w:val="000152AF"/>
    <w:rsid w:val="00015406"/>
    <w:rsid w:val="00016A99"/>
    <w:rsid w:val="00016C16"/>
    <w:rsid w:val="00016F88"/>
    <w:rsid w:val="00017391"/>
    <w:rsid w:val="00017B10"/>
    <w:rsid w:val="00017B48"/>
    <w:rsid w:val="00017E42"/>
    <w:rsid w:val="00020158"/>
    <w:rsid w:val="00020355"/>
    <w:rsid w:val="0002054A"/>
    <w:rsid w:val="00021088"/>
    <w:rsid w:val="00021375"/>
    <w:rsid w:val="00021439"/>
    <w:rsid w:val="00021892"/>
    <w:rsid w:val="00023420"/>
    <w:rsid w:val="00023906"/>
    <w:rsid w:val="00023A02"/>
    <w:rsid w:val="00023EFB"/>
    <w:rsid w:val="000240F3"/>
    <w:rsid w:val="0002413C"/>
    <w:rsid w:val="0002486F"/>
    <w:rsid w:val="00024AA6"/>
    <w:rsid w:val="00024C7C"/>
    <w:rsid w:val="00025126"/>
    <w:rsid w:val="0002587C"/>
    <w:rsid w:val="00025934"/>
    <w:rsid w:val="0002606C"/>
    <w:rsid w:val="0002615F"/>
    <w:rsid w:val="00026809"/>
    <w:rsid w:val="00026899"/>
    <w:rsid w:val="00026970"/>
    <w:rsid w:val="00026A85"/>
    <w:rsid w:val="00026C3D"/>
    <w:rsid w:val="00026FFA"/>
    <w:rsid w:val="00027219"/>
    <w:rsid w:val="00027E76"/>
    <w:rsid w:val="00027F0C"/>
    <w:rsid w:val="00027FFB"/>
    <w:rsid w:val="000300D9"/>
    <w:rsid w:val="00030944"/>
    <w:rsid w:val="00030C04"/>
    <w:rsid w:val="00030F46"/>
    <w:rsid w:val="00031696"/>
    <w:rsid w:val="000316B0"/>
    <w:rsid w:val="000317DE"/>
    <w:rsid w:val="00031833"/>
    <w:rsid w:val="00031FD7"/>
    <w:rsid w:val="0003229A"/>
    <w:rsid w:val="000324EA"/>
    <w:rsid w:val="00032615"/>
    <w:rsid w:val="00032629"/>
    <w:rsid w:val="00032AC8"/>
    <w:rsid w:val="0003308F"/>
    <w:rsid w:val="000332FB"/>
    <w:rsid w:val="000335DC"/>
    <w:rsid w:val="000338B5"/>
    <w:rsid w:val="000341F3"/>
    <w:rsid w:val="000344C2"/>
    <w:rsid w:val="0003465B"/>
    <w:rsid w:val="00034A29"/>
    <w:rsid w:val="00034A6E"/>
    <w:rsid w:val="00034BCB"/>
    <w:rsid w:val="00034D6B"/>
    <w:rsid w:val="000354FE"/>
    <w:rsid w:val="000358B1"/>
    <w:rsid w:val="00035952"/>
    <w:rsid w:val="00035AD3"/>
    <w:rsid w:val="00035ED7"/>
    <w:rsid w:val="00036223"/>
    <w:rsid w:val="000362D3"/>
    <w:rsid w:val="00036789"/>
    <w:rsid w:val="00036842"/>
    <w:rsid w:val="00036DDE"/>
    <w:rsid w:val="000371BC"/>
    <w:rsid w:val="00037299"/>
    <w:rsid w:val="00037354"/>
    <w:rsid w:val="00037784"/>
    <w:rsid w:val="000377AB"/>
    <w:rsid w:val="00040019"/>
    <w:rsid w:val="000401DD"/>
    <w:rsid w:val="000405D9"/>
    <w:rsid w:val="00040635"/>
    <w:rsid w:val="00040954"/>
    <w:rsid w:val="00040BB4"/>
    <w:rsid w:val="00040C8E"/>
    <w:rsid w:val="00040CBE"/>
    <w:rsid w:val="00041424"/>
    <w:rsid w:val="000417ED"/>
    <w:rsid w:val="00041871"/>
    <w:rsid w:val="00041954"/>
    <w:rsid w:val="000419CC"/>
    <w:rsid w:val="0004231A"/>
    <w:rsid w:val="000426C1"/>
    <w:rsid w:val="00042B83"/>
    <w:rsid w:val="00043559"/>
    <w:rsid w:val="00043F91"/>
    <w:rsid w:val="000442E0"/>
    <w:rsid w:val="00044667"/>
    <w:rsid w:val="00044A29"/>
    <w:rsid w:val="00044DB2"/>
    <w:rsid w:val="00044DB3"/>
    <w:rsid w:val="00044DF9"/>
    <w:rsid w:val="00045131"/>
    <w:rsid w:val="00045301"/>
    <w:rsid w:val="00045406"/>
    <w:rsid w:val="00045527"/>
    <w:rsid w:val="0004572D"/>
    <w:rsid w:val="00045F78"/>
    <w:rsid w:val="000461B3"/>
    <w:rsid w:val="000463FE"/>
    <w:rsid w:val="00046691"/>
    <w:rsid w:val="00046DB5"/>
    <w:rsid w:val="00047105"/>
    <w:rsid w:val="000472AB"/>
    <w:rsid w:val="00047319"/>
    <w:rsid w:val="00047986"/>
    <w:rsid w:val="00047A4F"/>
    <w:rsid w:val="00050236"/>
    <w:rsid w:val="000502A6"/>
    <w:rsid w:val="000507F0"/>
    <w:rsid w:val="00050953"/>
    <w:rsid w:val="000512C2"/>
    <w:rsid w:val="000515C6"/>
    <w:rsid w:val="000516D5"/>
    <w:rsid w:val="00051D0A"/>
    <w:rsid w:val="00051EF6"/>
    <w:rsid w:val="000523C3"/>
    <w:rsid w:val="00052506"/>
    <w:rsid w:val="00052889"/>
    <w:rsid w:val="00052FEA"/>
    <w:rsid w:val="00053658"/>
    <w:rsid w:val="0005365F"/>
    <w:rsid w:val="00053DE6"/>
    <w:rsid w:val="00053FD0"/>
    <w:rsid w:val="0005414E"/>
    <w:rsid w:val="000542CF"/>
    <w:rsid w:val="0005443A"/>
    <w:rsid w:val="000548EE"/>
    <w:rsid w:val="00054A48"/>
    <w:rsid w:val="00054AC2"/>
    <w:rsid w:val="00054E52"/>
    <w:rsid w:val="00054F3A"/>
    <w:rsid w:val="000552C7"/>
    <w:rsid w:val="00055354"/>
    <w:rsid w:val="000559C3"/>
    <w:rsid w:val="00055AA6"/>
    <w:rsid w:val="00055BBE"/>
    <w:rsid w:val="0005602C"/>
    <w:rsid w:val="00056711"/>
    <w:rsid w:val="00057136"/>
    <w:rsid w:val="0005722B"/>
    <w:rsid w:val="0005770A"/>
    <w:rsid w:val="000577D1"/>
    <w:rsid w:val="000578B6"/>
    <w:rsid w:val="00057DB8"/>
    <w:rsid w:val="00057F5F"/>
    <w:rsid w:val="00060B72"/>
    <w:rsid w:val="00060EE9"/>
    <w:rsid w:val="00061216"/>
    <w:rsid w:val="0006123A"/>
    <w:rsid w:val="0006198C"/>
    <w:rsid w:val="00061D6B"/>
    <w:rsid w:val="00062149"/>
    <w:rsid w:val="000624D3"/>
    <w:rsid w:val="00062B37"/>
    <w:rsid w:val="00063332"/>
    <w:rsid w:val="000640C0"/>
    <w:rsid w:val="00064515"/>
    <w:rsid w:val="00064531"/>
    <w:rsid w:val="000645FF"/>
    <w:rsid w:val="00064765"/>
    <w:rsid w:val="00064A65"/>
    <w:rsid w:val="00064AB1"/>
    <w:rsid w:val="00064C2B"/>
    <w:rsid w:val="00064DFE"/>
    <w:rsid w:val="000656B0"/>
    <w:rsid w:val="000659EC"/>
    <w:rsid w:val="00065EFC"/>
    <w:rsid w:val="00065FCE"/>
    <w:rsid w:val="00066700"/>
    <w:rsid w:val="00066735"/>
    <w:rsid w:val="00066DE2"/>
    <w:rsid w:val="000672C2"/>
    <w:rsid w:val="00067B63"/>
    <w:rsid w:val="00067B88"/>
    <w:rsid w:val="00067B8D"/>
    <w:rsid w:val="000704F7"/>
    <w:rsid w:val="000709E2"/>
    <w:rsid w:val="00070E5A"/>
    <w:rsid w:val="00070F00"/>
    <w:rsid w:val="00070F8E"/>
    <w:rsid w:val="000710A8"/>
    <w:rsid w:val="000714BF"/>
    <w:rsid w:val="00071555"/>
    <w:rsid w:val="000722CF"/>
    <w:rsid w:val="0007249B"/>
    <w:rsid w:val="000728E1"/>
    <w:rsid w:val="00072AF4"/>
    <w:rsid w:val="00073128"/>
    <w:rsid w:val="0007332C"/>
    <w:rsid w:val="000733AD"/>
    <w:rsid w:val="000736DC"/>
    <w:rsid w:val="00073852"/>
    <w:rsid w:val="000738FB"/>
    <w:rsid w:val="00074974"/>
    <w:rsid w:val="00074EF9"/>
    <w:rsid w:val="00074F1B"/>
    <w:rsid w:val="0007513C"/>
    <w:rsid w:val="00075774"/>
    <w:rsid w:val="000760E8"/>
    <w:rsid w:val="00076434"/>
    <w:rsid w:val="000768B6"/>
    <w:rsid w:val="00076BBF"/>
    <w:rsid w:val="000775EA"/>
    <w:rsid w:val="000776A1"/>
    <w:rsid w:val="00077840"/>
    <w:rsid w:val="000779E8"/>
    <w:rsid w:val="00080302"/>
    <w:rsid w:val="00080433"/>
    <w:rsid w:val="00080636"/>
    <w:rsid w:val="0008069B"/>
    <w:rsid w:val="00080A7D"/>
    <w:rsid w:val="00080AFB"/>
    <w:rsid w:val="00080CEF"/>
    <w:rsid w:val="00080EC5"/>
    <w:rsid w:val="00081434"/>
    <w:rsid w:val="000814D5"/>
    <w:rsid w:val="000818C7"/>
    <w:rsid w:val="00081908"/>
    <w:rsid w:val="00081DC6"/>
    <w:rsid w:val="00082224"/>
    <w:rsid w:val="00082777"/>
    <w:rsid w:val="000827C0"/>
    <w:rsid w:val="00082814"/>
    <w:rsid w:val="00083001"/>
    <w:rsid w:val="0008349E"/>
    <w:rsid w:val="000834F7"/>
    <w:rsid w:val="00083C83"/>
    <w:rsid w:val="00083F07"/>
    <w:rsid w:val="00084236"/>
    <w:rsid w:val="000847F7"/>
    <w:rsid w:val="00084811"/>
    <w:rsid w:val="00085044"/>
    <w:rsid w:val="0008567F"/>
    <w:rsid w:val="0008578E"/>
    <w:rsid w:val="00085C1F"/>
    <w:rsid w:val="00085C86"/>
    <w:rsid w:val="0008615A"/>
    <w:rsid w:val="000861DF"/>
    <w:rsid w:val="00086661"/>
    <w:rsid w:val="0008682B"/>
    <w:rsid w:val="0008691A"/>
    <w:rsid w:val="00086FB5"/>
    <w:rsid w:val="00087280"/>
    <w:rsid w:val="00087BFF"/>
    <w:rsid w:val="00090383"/>
    <w:rsid w:val="000903B4"/>
    <w:rsid w:val="00090B8A"/>
    <w:rsid w:val="00090F8D"/>
    <w:rsid w:val="0009130A"/>
    <w:rsid w:val="00091664"/>
    <w:rsid w:val="0009174D"/>
    <w:rsid w:val="00091797"/>
    <w:rsid w:val="00092629"/>
    <w:rsid w:val="00092969"/>
    <w:rsid w:val="00092A15"/>
    <w:rsid w:val="00092DA7"/>
    <w:rsid w:val="00092DF4"/>
    <w:rsid w:val="00093146"/>
    <w:rsid w:val="0009327A"/>
    <w:rsid w:val="00093300"/>
    <w:rsid w:val="00093672"/>
    <w:rsid w:val="000936C8"/>
    <w:rsid w:val="000940CA"/>
    <w:rsid w:val="000941DF"/>
    <w:rsid w:val="000946BA"/>
    <w:rsid w:val="000947EF"/>
    <w:rsid w:val="0009487E"/>
    <w:rsid w:val="00094E91"/>
    <w:rsid w:val="00094FFB"/>
    <w:rsid w:val="0009504E"/>
    <w:rsid w:val="00095852"/>
    <w:rsid w:val="00095D2A"/>
    <w:rsid w:val="00095E77"/>
    <w:rsid w:val="0009686B"/>
    <w:rsid w:val="00096AF8"/>
    <w:rsid w:val="00096C33"/>
    <w:rsid w:val="00096D74"/>
    <w:rsid w:val="00097128"/>
    <w:rsid w:val="000971ED"/>
    <w:rsid w:val="000973A1"/>
    <w:rsid w:val="000974D4"/>
    <w:rsid w:val="0009750D"/>
    <w:rsid w:val="00097535"/>
    <w:rsid w:val="00097768"/>
    <w:rsid w:val="00097776"/>
    <w:rsid w:val="00097ACD"/>
    <w:rsid w:val="00097AFE"/>
    <w:rsid w:val="00097B33"/>
    <w:rsid w:val="000A0195"/>
    <w:rsid w:val="000A04C8"/>
    <w:rsid w:val="000A052D"/>
    <w:rsid w:val="000A0A0F"/>
    <w:rsid w:val="000A0EA4"/>
    <w:rsid w:val="000A1213"/>
    <w:rsid w:val="000A1554"/>
    <w:rsid w:val="000A15CC"/>
    <w:rsid w:val="000A1716"/>
    <w:rsid w:val="000A18EC"/>
    <w:rsid w:val="000A1AE1"/>
    <w:rsid w:val="000A1BC5"/>
    <w:rsid w:val="000A1F4A"/>
    <w:rsid w:val="000A2054"/>
    <w:rsid w:val="000A214B"/>
    <w:rsid w:val="000A2A77"/>
    <w:rsid w:val="000A2FCB"/>
    <w:rsid w:val="000A31BE"/>
    <w:rsid w:val="000A3480"/>
    <w:rsid w:val="000A3744"/>
    <w:rsid w:val="000A45CA"/>
    <w:rsid w:val="000A4A87"/>
    <w:rsid w:val="000A4F77"/>
    <w:rsid w:val="000A52A2"/>
    <w:rsid w:val="000A5C51"/>
    <w:rsid w:val="000A5D51"/>
    <w:rsid w:val="000A616D"/>
    <w:rsid w:val="000A6512"/>
    <w:rsid w:val="000A69AF"/>
    <w:rsid w:val="000A6A3F"/>
    <w:rsid w:val="000A6ABA"/>
    <w:rsid w:val="000A7457"/>
    <w:rsid w:val="000A7563"/>
    <w:rsid w:val="000A762A"/>
    <w:rsid w:val="000A7999"/>
    <w:rsid w:val="000A7D59"/>
    <w:rsid w:val="000B05A9"/>
    <w:rsid w:val="000B0867"/>
    <w:rsid w:val="000B0A70"/>
    <w:rsid w:val="000B0B7B"/>
    <w:rsid w:val="000B1136"/>
    <w:rsid w:val="000B13B5"/>
    <w:rsid w:val="000B147A"/>
    <w:rsid w:val="000B154B"/>
    <w:rsid w:val="000B19E6"/>
    <w:rsid w:val="000B1F1E"/>
    <w:rsid w:val="000B1FAA"/>
    <w:rsid w:val="000B1FF8"/>
    <w:rsid w:val="000B208D"/>
    <w:rsid w:val="000B23BE"/>
    <w:rsid w:val="000B244E"/>
    <w:rsid w:val="000B2949"/>
    <w:rsid w:val="000B2B8C"/>
    <w:rsid w:val="000B3552"/>
    <w:rsid w:val="000B39F7"/>
    <w:rsid w:val="000B4362"/>
    <w:rsid w:val="000B4395"/>
    <w:rsid w:val="000B48AB"/>
    <w:rsid w:val="000B4DAF"/>
    <w:rsid w:val="000B548C"/>
    <w:rsid w:val="000B5545"/>
    <w:rsid w:val="000B55E6"/>
    <w:rsid w:val="000B56AB"/>
    <w:rsid w:val="000B5B6C"/>
    <w:rsid w:val="000B5C66"/>
    <w:rsid w:val="000B5E7B"/>
    <w:rsid w:val="000B6202"/>
    <w:rsid w:val="000B62DF"/>
    <w:rsid w:val="000B6917"/>
    <w:rsid w:val="000B6A03"/>
    <w:rsid w:val="000B6FCC"/>
    <w:rsid w:val="000B7012"/>
    <w:rsid w:val="000B738A"/>
    <w:rsid w:val="000B7863"/>
    <w:rsid w:val="000C011B"/>
    <w:rsid w:val="000C0787"/>
    <w:rsid w:val="000C07A7"/>
    <w:rsid w:val="000C0A2E"/>
    <w:rsid w:val="000C0C95"/>
    <w:rsid w:val="000C11AB"/>
    <w:rsid w:val="000C139D"/>
    <w:rsid w:val="000C15D3"/>
    <w:rsid w:val="000C1C09"/>
    <w:rsid w:val="000C1C63"/>
    <w:rsid w:val="000C1D07"/>
    <w:rsid w:val="000C1D30"/>
    <w:rsid w:val="000C1DD9"/>
    <w:rsid w:val="000C1F13"/>
    <w:rsid w:val="000C1FE3"/>
    <w:rsid w:val="000C20DE"/>
    <w:rsid w:val="000C2423"/>
    <w:rsid w:val="000C2595"/>
    <w:rsid w:val="000C292E"/>
    <w:rsid w:val="000C2DCD"/>
    <w:rsid w:val="000C304D"/>
    <w:rsid w:val="000C3237"/>
    <w:rsid w:val="000C3355"/>
    <w:rsid w:val="000C3463"/>
    <w:rsid w:val="000C36B4"/>
    <w:rsid w:val="000C3DE7"/>
    <w:rsid w:val="000C4082"/>
    <w:rsid w:val="000C40AD"/>
    <w:rsid w:val="000C40DB"/>
    <w:rsid w:val="000C436B"/>
    <w:rsid w:val="000C5021"/>
    <w:rsid w:val="000C5226"/>
    <w:rsid w:val="000C532A"/>
    <w:rsid w:val="000C5C1F"/>
    <w:rsid w:val="000C5EC7"/>
    <w:rsid w:val="000C5F4A"/>
    <w:rsid w:val="000C5FCB"/>
    <w:rsid w:val="000C6455"/>
    <w:rsid w:val="000C654B"/>
    <w:rsid w:val="000C6757"/>
    <w:rsid w:val="000C7221"/>
    <w:rsid w:val="000C7222"/>
    <w:rsid w:val="000C7502"/>
    <w:rsid w:val="000C761B"/>
    <w:rsid w:val="000C7C2D"/>
    <w:rsid w:val="000C7D82"/>
    <w:rsid w:val="000C7ECF"/>
    <w:rsid w:val="000C7EF3"/>
    <w:rsid w:val="000C7F0B"/>
    <w:rsid w:val="000D00E2"/>
    <w:rsid w:val="000D00F3"/>
    <w:rsid w:val="000D06CA"/>
    <w:rsid w:val="000D0995"/>
    <w:rsid w:val="000D128B"/>
    <w:rsid w:val="000D1753"/>
    <w:rsid w:val="000D180C"/>
    <w:rsid w:val="000D1AA8"/>
    <w:rsid w:val="000D1C7A"/>
    <w:rsid w:val="000D2224"/>
    <w:rsid w:val="000D2479"/>
    <w:rsid w:val="000D2940"/>
    <w:rsid w:val="000D2D73"/>
    <w:rsid w:val="000D30B6"/>
    <w:rsid w:val="000D3491"/>
    <w:rsid w:val="000D36BC"/>
    <w:rsid w:val="000D37C4"/>
    <w:rsid w:val="000D3C3B"/>
    <w:rsid w:val="000D3D04"/>
    <w:rsid w:val="000D4580"/>
    <w:rsid w:val="000D4A75"/>
    <w:rsid w:val="000D4BF7"/>
    <w:rsid w:val="000D50FC"/>
    <w:rsid w:val="000D52E5"/>
    <w:rsid w:val="000D5758"/>
    <w:rsid w:val="000D59CD"/>
    <w:rsid w:val="000D5FA7"/>
    <w:rsid w:val="000D6151"/>
    <w:rsid w:val="000D617C"/>
    <w:rsid w:val="000D65B9"/>
    <w:rsid w:val="000D6646"/>
    <w:rsid w:val="000D6AE9"/>
    <w:rsid w:val="000D6BA8"/>
    <w:rsid w:val="000D6C42"/>
    <w:rsid w:val="000D74DA"/>
    <w:rsid w:val="000D75FD"/>
    <w:rsid w:val="000D7623"/>
    <w:rsid w:val="000D7A4A"/>
    <w:rsid w:val="000D7C36"/>
    <w:rsid w:val="000D7CB6"/>
    <w:rsid w:val="000D7D2F"/>
    <w:rsid w:val="000E0130"/>
    <w:rsid w:val="000E0987"/>
    <w:rsid w:val="000E0C88"/>
    <w:rsid w:val="000E0E09"/>
    <w:rsid w:val="000E12BF"/>
    <w:rsid w:val="000E14B3"/>
    <w:rsid w:val="000E14E4"/>
    <w:rsid w:val="000E1DC2"/>
    <w:rsid w:val="000E249B"/>
    <w:rsid w:val="000E2789"/>
    <w:rsid w:val="000E360B"/>
    <w:rsid w:val="000E3A4C"/>
    <w:rsid w:val="000E3B42"/>
    <w:rsid w:val="000E466B"/>
    <w:rsid w:val="000E47EF"/>
    <w:rsid w:val="000E492D"/>
    <w:rsid w:val="000E5761"/>
    <w:rsid w:val="000E5D82"/>
    <w:rsid w:val="000E5DF9"/>
    <w:rsid w:val="000E6216"/>
    <w:rsid w:val="000E65A4"/>
    <w:rsid w:val="000E7319"/>
    <w:rsid w:val="000E77E6"/>
    <w:rsid w:val="000E7877"/>
    <w:rsid w:val="000E78CA"/>
    <w:rsid w:val="000E7F65"/>
    <w:rsid w:val="000E7FB6"/>
    <w:rsid w:val="000F0334"/>
    <w:rsid w:val="000F054E"/>
    <w:rsid w:val="000F08E7"/>
    <w:rsid w:val="000F0A2B"/>
    <w:rsid w:val="000F13C7"/>
    <w:rsid w:val="000F17C5"/>
    <w:rsid w:val="000F1DD9"/>
    <w:rsid w:val="000F2739"/>
    <w:rsid w:val="000F2DF2"/>
    <w:rsid w:val="000F311F"/>
    <w:rsid w:val="000F3312"/>
    <w:rsid w:val="000F33EB"/>
    <w:rsid w:val="000F357C"/>
    <w:rsid w:val="000F37E6"/>
    <w:rsid w:val="000F3882"/>
    <w:rsid w:val="000F41FA"/>
    <w:rsid w:val="000F44F3"/>
    <w:rsid w:val="000F4715"/>
    <w:rsid w:val="000F4F30"/>
    <w:rsid w:val="000F5091"/>
    <w:rsid w:val="000F579E"/>
    <w:rsid w:val="000F6123"/>
    <w:rsid w:val="000F6211"/>
    <w:rsid w:val="000F679C"/>
    <w:rsid w:val="000F68DE"/>
    <w:rsid w:val="000F6E1C"/>
    <w:rsid w:val="000F7C09"/>
    <w:rsid w:val="000F7D1B"/>
    <w:rsid w:val="0010022C"/>
    <w:rsid w:val="00100583"/>
    <w:rsid w:val="0010119C"/>
    <w:rsid w:val="001011B8"/>
    <w:rsid w:val="00101398"/>
    <w:rsid w:val="001013C9"/>
    <w:rsid w:val="001016D2"/>
    <w:rsid w:val="00101E5F"/>
    <w:rsid w:val="001023AD"/>
    <w:rsid w:val="001028D2"/>
    <w:rsid w:val="00103251"/>
    <w:rsid w:val="00103503"/>
    <w:rsid w:val="001037F2"/>
    <w:rsid w:val="00103A69"/>
    <w:rsid w:val="00104056"/>
    <w:rsid w:val="001042CE"/>
    <w:rsid w:val="00104AA6"/>
    <w:rsid w:val="00104BAC"/>
    <w:rsid w:val="00104C48"/>
    <w:rsid w:val="00104E0D"/>
    <w:rsid w:val="00104EF4"/>
    <w:rsid w:val="00104F01"/>
    <w:rsid w:val="001050DD"/>
    <w:rsid w:val="001057A8"/>
    <w:rsid w:val="00105906"/>
    <w:rsid w:val="001059F4"/>
    <w:rsid w:val="001059F8"/>
    <w:rsid w:val="00105A72"/>
    <w:rsid w:val="00105C77"/>
    <w:rsid w:val="00105D70"/>
    <w:rsid w:val="00105D74"/>
    <w:rsid w:val="001061C2"/>
    <w:rsid w:val="001063AA"/>
    <w:rsid w:val="00106564"/>
    <w:rsid w:val="00106815"/>
    <w:rsid w:val="0010708C"/>
    <w:rsid w:val="001071B2"/>
    <w:rsid w:val="0010795D"/>
    <w:rsid w:val="001079A6"/>
    <w:rsid w:val="00107C73"/>
    <w:rsid w:val="0011009B"/>
    <w:rsid w:val="0011039B"/>
    <w:rsid w:val="00110513"/>
    <w:rsid w:val="001105D9"/>
    <w:rsid w:val="0011101F"/>
    <w:rsid w:val="0011104D"/>
    <w:rsid w:val="00111338"/>
    <w:rsid w:val="001117F5"/>
    <w:rsid w:val="00111CDA"/>
    <w:rsid w:val="00111D01"/>
    <w:rsid w:val="00111E0D"/>
    <w:rsid w:val="00112262"/>
    <w:rsid w:val="0011234F"/>
    <w:rsid w:val="00112673"/>
    <w:rsid w:val="00112718"/>
    <w:rsid w:val="00112F1C"/>
    <w:rsid w:val="00112FFC"/>
    <w:rsid w:val="001130CA"/>
    <w:rsid w:val="0011386D"/>
    <w:rsid w:val="00113C5C"/>
    <w:rsid w:val="00114119"/>
    <w:rsid w:val="001142F2"/>
    <w:rsid w:val="001143C9"/>
    <w:rsid w:val="00114A99"/>
    <w:rsid w:val="00114C84"/>
    <w:rsid w:val="00114DC5"/>
    <w:rsid w:val="00115166"/>
    <w:rsid w:val="00115389"/>
    <w:rsid w:val="001154BE"/>
    <w:rsid w:val="001156FB"/>
    <w:rsid w:val="00115715"/>
    <w:rsid w:val="00116125"/>
    <w:rsid w:val="00116471"/>
    <w:rsid w:val="0011676C"/>
    <w:rsid w:val="00116C62"/>
    <w:rsid w:val="00116C81"/>
    <w:rsid w:val="00116EBE"/>
    <w:rsid w:val="001174A1"/>
    <w:rsid w:val="001177BA"/>
    <w:rsid w:val="00117FD9"/>
    <w:rsid w:val="00120370"/>
    <w:rsid w:val="001207F9"/>
    <w:rsid w:val="001209C4"/>
    <w:rsid w:val="00120CE2"/>
    <w:rsid w:val="00120EB8"/>
    <w:rsid w:val="0012188F"/>
    <w:rsid w:val="0012216E"/>
    <w:rsid w:val="001224F8"/>
    <w:rsid w:val="00122778"/>
    <w:rsid w:val="00122F70"/>
    <w:rsid w:val="0012309E"/>
    <w:rsid w:val="00123A32"/>
    <w:rsid w:val="00123A52"/>
    <w:rsid w:val="00123A8B"/>
    <w:rsid w:val="00123D81"/>
    <w:rsid w:val="001242A6"/>
    <w:rsid w:val="0012442E"/>
    <w:rsid w:val="001244E7"/>
    <w:rsid w:val="0012470D"/>
    <w:rsid w:val="00124C0B"/>
    <w:rsid w:val="00125575"/>
    <w:rsid w:val="00125689"/>
    <w:rsid w:val="00125739"/>
    <w:rsid w:val="00125E28"/>
    <w:rsid w:val="00125F1A"/>
    <w:rsid w:val="00125F6A"/>
    <w:rsid w:val="001269D1"/>
    <w:rsid w:val="00126CB3"/>
    <w:rsid w:val="001278DB"/>
    <w:rsid w:val="00127A9D"/>
    <w:rsid w:val="00130DF9"/>
    <w:rsid w:val="001310EF"/>
    <w:rsid w:val="0013130D"/>
    <w:rsid w:val="0013158D"/>
    <w:rsid w:val="00131760"/>
    <w:rsid w:val="00131F94"/>
    <w:rsid w:val="001322E4"/>
    <w:rsid w:val="001324D3"/>
    <w:rsid w:val="0013284C"/>
    <w:rsid w:val="00132B66"/>
    <w:rsid w:val="00132D37"/>
    <w:rsid w:val="00132E0B"/>
    <w:rsid w:val="001333F1"/>
    <w:rsid w:val="0013346D"/>
    <w:rsid w:val="00133760"/>
    <w:rsid w:val="001339D4"/>
    <w:rsid w:val="00133B96"/>
    <w:rsid w:val="00133CAA"/>
    <w:rsid w:val="00134319"/>
    <w:rsid w:val="00134BB6"/>
    <w:rsid w:val="00134F5B"/>
    <w:rsid w:val="00135D8E"/>
    <w:rsid w:val="00135EAE"/>
    <w:rsid w:val="001365F5"/>
    <w:rsid w:val="0013693D"/>
    <w:rsid w:val="00136C03"/>
    <w:rsid w:val="00136CD1"/>
    <w:rsid w:val="001374FD"/>
    <w:rsid w:val="0013760B"/>
    <w:rsid w:val="0013789B"/>
    <w:rsid w:val="00137905"/>
    <w:rsid w:val="001379AC"/>
    <w:rsid w:val="00137CAA"/>
    <w:rsid w:val="00137CF4"/>
    <w:rsid w:val="001400E4"/>
    <w:rsid w:val="00140212"/>
    <w:rsid w:val="00140261"/>
    <w:rsid w:val="00140395"/>
    <w:rsid w:val="00140464"/>
    <w:rsid w:val="0014048F"/>
    <w:rsid w:val="001405D6"/>
    <w:rsid w:val="001409F1"/>
    <w:rsid w:val="00140B59"/>
    <w:rsid w:val="00141100"/>
    <w:rsid w:val="001428FE"/>
    <w:rsid w:val="00142A9C"/>
    <w:rsid w:val="00142BDB"/>
    <w:rsid w:val="00142CD7"/>
    <w:rsid w:val="00142F3C"/>
    <w:rsid w:val="0014303F"/>
    <w:rsid w:val="001431F4"/>
    <w:rsid w:val="00143526"/>
    <w:rsid w:val="00143AC2"/>
    <w:rsid w:val="00143FA7"/>
    <w:rsid w:val="00144028"/>
    <w:rsid w:val="0014411F"/>
    <w:rsid w:val="0014439B"/>
    <w:rsid w:val="001444E4"/>
    <w:rsid w:val="001447B2"/>
    <w:rsid w:val="00144A04"/>
    <w:rsid w:val="00144B44"/>
    <w:rsid w:val="00145664"/>
    <w:rsid w:val="00145A40"/>
    <w:rsid w:val="00145A61"/>
    <w:rsid w:val="00145B30"/>
    <w:rsid w:val="00145F7F"/>
    <w:rsid w:val="001462B5"/>
    <w:rsid w:val="001462CB"/>
    <w:rsid w:val="00146845"/>
    <w:rsid w:val="00146B37"/>
    <w:rsid w:val="001475E0"/>
    <w:rsid w:val="0014770A"/>
    <w:rsid w:val="00147D8B"/>
    <w:rsid w:val="001501E0"/>
    <w:rsid w:val="00150425"/>
    <w:rsid w:val="00150491"/>
    <w:rsid w:val="00150ECD"/>
    <w:rsid w:val="00151190"/>
    <w:rsid w:val="00151615"/>
    <w:rsid w:val="0015170C"/>
    <w:rsid w:val="0015214F"/>
    <w:rsid w:val="001522AA"/>
    <w:rsid w:val="001527E9"/>
    <w:rsid w:val="00152883"/>
    <w:rsid w:val="00152986"/>
    <w:rsid w:val="00152C71"/>
    <w:rsid w:val="00152D71"/>
    <w:rsid w:val="00152EFE"/>
    <w:rsid w:val="00153546"/>
    <w:rsid w:val="00153596"/>
    <w:rsid w:val="001537AC"/>
    <w:rsid w:val="001537BE"/>
    <w:rsid w:val="001546CE"/>
    <w:rsid w:val="00154A22"/>
    <w:rsid w:val="00155ACB"/>
    <w:rsid w:val="00155CB3"/>
    <w:rsid w:val="00155D0A"/>
    <w:rsid w:val="00155DCD"/>
    <w:rsid w:val="00155E2F"/>
    <w:rsid w:val="001565B8"/>
    <w:rsid w:val="00156E5F"/>
    <w:rsid w:val="00156E60"/>
    <w:rsid w:val="00157025"/>
    <w:rsid w:val="001570FF"/>
    <w:rsid w:val="00157440"/>
    <w:rsid w:val="001576B9"/>
    <w:rsid w:val="00160755"/>
    <w:rsid w:val="00160BA4"/>
    <w:rsid w:val="00160CBC"/>
    <w:rsid w:val="0016112D"/>
    <w:rsid w:val="001614FF"/>
    <w:rsid w:val="001621AC"/>
    <w:rsid w:val="0016220D"/>
    <w:rsid w:val="001623A5"/>
    <w:rsid w:val="001623DF"/>
    <w:rsid w:val="00162779"/>
    <w:rsid w:val="001627A3"/>
    <w:rsid w:val="00162839"/>
    <w:rsid w:val="00162BE7"/>
    <w:rsid w:val="00162C2B"/>
    <w:rsid w:val="00162C54"/>
    <w:rsid w:val="00162F88"/>
    <w:rsid w:val="00163276"/>
    <w:rsid w:val="00163480"/>
    <w:rsid w:val="001635C4"/>
    <w:rsid w:val="00163AF1"/>
    <w:rsid w:val="00164343"/>
    <w:rsid w:val="0016437A"/>
    <w:rsid w:val="001643AF"/>
    <w:rsid w:val="001644B3"/>
    <w:rsid w:val="001648F8"/>
    <w:rsid w:val="00164FE7"/>
    <w:rsid w:val="00165104"/>
    <w:rsid w:val="001653AA"/>
    <w:rsid w:val="0016590C"/>
    <w:rsid w:val="00165A8F"/>
    <w:rsid w:val="00165CBF"/>
    <w:rsid w:val="00165ECD"/>
    <w:rsid w:val="00166863"/>
    <w:rsid w:val="00166B7E"/>
    <w:rsid w:val="00166FD4"/>
    <w:rsid w:val="001703FB"/>
    <w:rsid w:val="001706EE"/>
    <w:rsid w:val="00170B4F"/>
    <w:rsid w:val="001710EE"/>
    <w:rsid w:val="001710FB"/>
    <w:rsid w:val="0017122C"/>
    <w:rsid w:val="0017136F"/>
    <w:rsid w:val="0017187E"/>
    <w:rsid w:val="00171B15"/>
    <w:rsid w:val="00171DC3"/>
    <w:rsid w:val="00172877"/>
    <w:rsid w:val="0017294C"/>
    <w:rsid w:val="00172EB6"/>
    <w:rsid w:val="00172F6E"/>
    <w:rsid w:val="0017323D"/>
    <w:rsid w:val="001735E7"/>
    <w:rsid w:val="00173A4A"/>
    <w:rsid w:val="00173E86"/>
    <w:rsid w:val="00174041"/>
    <w:rsid w:val="001745A1"/>
    <w:rsid w:val="0017501A"/>
    <w:rsid w:val="0017512A"/>
    <w:rsid w:val="0017537D"/>
    <w:rsid w:val="001755EF"/>
    <w:rsid w:val="00175D5D"/>
    <w:rsid w:val="00175FC4"/>
    <w:rsid w:val="001760B2"/>
    <w:rsid w:val="001760D5"/>
    <w:rsid w:val="00176405"/>
    <w:rsid w:val="0017651B"/>
    <w:rsid w:val="00176536"/>
    <w:rsid w:val="001765C5"/>
    <w:rsid w:val="00176995"/>
    <w:rsid w:val="001769B6"/>
    <w:rsid w:val="00177043"/>
    <w:rsid w:val="00177104"/>
    <w:rsid w:val="001771CE"/>
    <w:rsid w:val="0017745E"/>
    <w:rsid w:val="001776F2"/>
    <w:rsid w:val="001778AB"/>
    <w:rsid w:val="001778AD"/>
    <w:rsid w:val="00177B8F"/>
    <w:rsid w:val="00177E50"/>
    <w:rsid w:val="00177F6B"/>
    <w:rsid w:val="001802AE"/>
    <w:rsid w:val="001804F1"/>
    <w:rsid w:val="001805B0"/>
    <w:rsid w:val="00180982"/>
    <w:rsid w:val="00180EF0"/>
    <w:rsid w:val="001817A5"/>
    <w:rsid w:val="001819BA"/>
    <w:rsid w:val="00181AB0"/>
    <w:rsid w:val="00182241"/>
    <w:rsid w:val="0018243B"/>
    <w:rsid w:val="001826C5"/>
    <w:rsid w:val="00182A6D"/>
    <w:rsid w:val="00182ACF"/>
    <w:rsid w:val="001832AC"/>
    <w:rsid w:val="001833E4"/>
    <w:rsid w:val="00183435"/>
    <w:rsid w:val="001835E1"/>
    <w:rsid w:val="00184380"/>
    <w:rsid w:val="0018458D"/>
    <w:rsid w:val="00184705"/>
    <w:rsid w:val="00184AAD"/>
    <w:rsid w:val="00184D8C"/>
    <w:rsid w:val="00185023"/>
    <w:rsid w:val="00185297"/>
    <w:rsid w:val="001857C0"/>
    <w:rsid w:val="00185F48"/>
    <w:rsid w:val="00186051"/>
    <w:rsid w:val="001861CD"/>
    <w:rsid w:val="00186336"/>
    <w:rsid w:val="00186856"/>
    <w:rsid w:val="001869C1"/>
    <w:rsid w:val="00186C0D"/>
    <w:rsid w:val="00186DEF"/>
    <w:rsid w:val="00186FD8"/>
    <w:rsid w:val="001874A2"/>
    <w:rsid w:val="00187588"/>
    <w:rsid w:val="0018775A"/>
    <w:rsid w:val="001877AA"/>
    <w:rsid w:val="00187BF0"/>
    <w:rsid w:val="00190287"/>
    <w:rsid w:val="0019051D"/>
    <w:rsid w:val="001908F9"/>
    <w:rsid w:val="001909E3"/>
    <w:rsid w:val="00190D41"/>
    <w:rsid w:val="00190DDC"/>
    <w:rsid w:val="00190E9D"/>
    <w:rsid w:val="00190FF7"/>
    <w:rsid w:val="001911C0"/>
    <w:rsid w:val="00191521"/>
    <w:rsid w:val="001919A8"/>
    <w:rsid w:val="00191C83"/>
    <w:rsid w:val="001921A4"/>
    <w:rsid w:val="0019297A"/>
    <w:rsid w:val="00192F5C"/>
    <w:rsid w:val="00192FF1"/>
    <w:rsid w:val="00193587"/>
    <w:rsid w:val="0019412A"/>
    <w:rsid w:val="0019422C"/>
    <w:rsid w:val="001942AA"/>
    <w:rsid w:val="00194D5A"/>
    <w:rsid w:val="0019594E"/>
    <w:rsid w:val="00195B0F"/>
    <w:rsid w:val="00195C6D"/>
    <w:rsid w:val="001960AA"/>
    <w:rsid w:val="00196229"/>
    <w:rsid w:val="0019666E"/>
    <w:rsid w:val="00196832"/>
    <w:rsid w:val="00196A0B"/>
    <w:rsid w:val="00196C18"/>
    <w:rsid w:val="00196C24"/>
    <w:rsid w:val="00196D9B"/>
    <w:rsid w:val="00196EC9"/>
    <w:rsid w:val="00196F60"/>
    <w:rsid w:val="00196FD0"/>
    <w:rsid w:val="00197175"/>
    <w:rsid w:val="0019718F"/>
    <w:rsid w:val="001972A4"/>
    <w:rsid w:val="00197702"/>
    <w:rsid w:val="00197CCB"/>
    <w:rsid w:val="00197FB9"/>
    <w:rsid w:val="001A0217"/>
    <w:rsid w:val="001A038D"/>
    <w:rsid w:val="001A064B"/>
    <w:rsid w:val="001A091C"/>
    <w:rsid w:val="001A0CA7"/>
    <w:rsid w:val="001A166B"/>
    <w:rsid w:val="001A1CB9"/>
    <w:rsid w:val="001A2011"/>
    <w:rsid w:val="001A2195"/>
    <w:rsid w:val="001A2385"/>
    <w:rsid w:val="001A2396"/>
    <w:rsid w:val="001A23AA"/>
    <w:rsid w:val="001A260E"/>
    <w:rsid w:val="001A28FF"/>
    <w:rsid w:val="001A2E52"/>
    <w:rsid w:val="001A337C"/>
    <w:rsid w:val="001A3589"/>
    <w:rsid w:val="001A3844"/>
    <w:rsid w:val="001A3A40"/>
    <w:rsid w:val="001A3E4C"/>
    <w:rsid w:val="001A3E89"/>
    <w:rsid w:val="001A4266"/>
    <w:rsid w:val="001A4C11"/>
    <w:rsid w:val="001A4FA8"/>
    <w:rsid w:val="001A57FD"/>
    <w:rsid w:val="001A599F"/>
    <w:rsid w:val="001A5B7B"/>
    <w:rsid w:val="001A5DE7"/>
    <w:rsid w:val="001A63B7"/>
    <w:rsid w:val="001A69CE"/>
    <w:rsid w:val="001A6B07"/>
    <w:rsid w:val="001A6B95"/>
    <w:rsid w:val="001A6C3D"/>
    <w:rsid w:val="001A6F56"/>
    <w:rsid w:val="001A6F5A"/>
    <w:rsid w:val="001A734B"/>
    <w:rsid w:val="001A73E2"/>
    <w:rsid w:val="001A770C"/>
    <w:rsid w:val="001A79FF"/>
    <w:rsid w:val="001B0953"/>
    <w:rsid w:val="001B0A69"/>
    <w:rsid w:val="001B0B17"/>
    <w:rsid w:val="001B0C84"/>
    <w:rsid w:val="001B0F59"/>
    <w:rsid w:val="001B134C"/>
    <w:rsid w:val="001B14AE"/>
    <w:rsid w:val="001B1543"/>
    <w:rsid w:val="001B17E0"/>
    <w:rsid w:val="001B1BE5"/>
    <w:rsid w:val="001B1D09"/>
    <w:rsid w:val="001B1F3D"/>
    <w:rsid w:val="001B20FB"/>
    <w:rsid w:val="001B21A7"/>
    <w:rsid w:val="001B2CF9"/>
    <w:rsid w:val="001B2D87"/>
    <w:rsid w:val="001B30C8"/>
    <w:rsid w:val="001B3255"/>
    <w:rsid w:val="001B339D"/>
    <w:rsid w:val="001B340C"/>
    <w:rsid w:val="001B34D3"/>
    <w:rsid w:val="001B35AD"/>
    <w:rsid w:val="001B3AB1"/>
    <w:rsid w:val="001B3EC7"/>
    <w:rsid w:val="001B41C0"/>
    <w:rsid w:val="001B45FD"/>
    <w:rsid w:val="001B4AE1"/>
    <w:rsid w:val="001B4CB5"/>
    <w:rsid w:val="001B4E2A"/>
    <w:rsid w:val="001B4F38"/>
    <w:rsid w:val="001B51E3"/>
    <w:rsid w:val="001B5426"/>
    <w:rsid w:val="001B56A7"/>
    <w:rsid w:val="001B5D39"/>
    <w:rsid w:val="001B6051"/>
    <w:rsid w:val="001B6330"/>
    <w:rsid w:val="001B6812"/>
    <w:rsid w:val="001B6A59"/>
    <w:rsid w:val="001B6E85"/>
    <w:rsid w:val="001B6FDE"/>
    <w:rsid w:val="001B74A9"/>
    <w:rsid w:val="001B755B"/>
    <w:rsid w:val="001B7648"/>
    <w:rsid w:val="001B77B3"/>
    <w:rsid w:val="001B7AA0"/>
    <w:rsid w:val="001B7C43"/>
    <w:rsid w:val="001C0841"/>
    <w:rsid w:val="001C08B9"/>
    <w:rsid w:val="001C0906"/>
    <w:rsid w:val="001C1426"/>
    <w:rsid w:val="001C1890"/>
    <w:rsid w:val="001C1A7D"/>
    <w:rsid w:val="001C1E0A"/>
    <w:rsid w:val="001C2634"/>
    <w:rsid w:val="001C27AF"/>
    <w:rsid w:val="001C2903"/>
    <w:rsid w:val="001C2CA4"/>
    <w:rsid w:val="001C2D83"/>
    <w:rsid w:val="001C3EE0"/>
    <w:rsid w:val="001C43AE"/>
    <w:rsid w:val="001C43ED"/>
    <w:rsid w:val="001C44CF"/>
    <w:rsid w:val="001C4DBF"/>
    <w:rsid w:val="001C4F37"/>
    <w:rsid w:val="001C51CE"/>
    <w:rsid w:val="001C5D1F"/>
    <w:rsid w:val="001C6076"/>
    <w:rsid w:val="001C625B"/>
    <w:rsid w:val="001C666B"/>
    <w:rsid w:val="001C68AA"/>
    <w:rsid w:val="001C69B2"/>
    <w:rsid w:val="001C6AD8"/>
    <w:rsid w:val="001C79EA"/>
    <w:rsid w:val="001C7EEE"/>
    <w:rsid w:val="001C7F38"/>
    <w:rsid w:val="001D0511"/>
    <w:rsid w:val="001D0ABE"/>
    <w:rsid w:val="001D0C23"/>
    <w:rsid w:val="001D1635"/>
    <w:rsid w:val="001D17BA"/>
    <w:rsid w:val="001D1913"/>
    <w:rsid w:val="001D19A8"/>
    <w:rsid w:val="001D1D85"/>
    <w:rsid w:val="001D25A9"/>
    <w:rsid w:val="001D3317"/>
    <w:rsid w:val="001D3758"/>
    <w:rsid w:val="001D3AA7"/>
    <w:rsid w:val="001D3CB2"/>
    <w:rsid w:val="001D3F48"/>
    <w:rsid w:val="001D3F8D"/>
    <w:rsid w:val="001D416C"/>
    <w:rsid w:val="001D41E6"/>
    <w:rsid w:val="001D425B"/>
    <w:rsid w:val="001D435F"/>
    <w:rsid w:val="001D441A"/>
    <w:rsid w:val="001D4620"/>
    <w:rsid w:val="001D4949"/>
    <w:rsid w:val="001D494D"/>
    <w:rsid w:val="001D4F11"/>
    <w:rsid w:val="001D58AE"/>
    <w:rsid w:val="001D5DCC"/>
    <w:rsid w:val="001D5F28"/>
    <w:rsid w:val="001D5FC4"/>
    <w:rsid w:val="001D6924"/>
    <w:rsid w:val="001D6B0B"/>
    <w:rsid w:val="001D6D4C"/>
    <w:rsid w:val="001D720A"/>
    <w:rsid w:val="001D7B60"/>
    <w:rsid w:val="001D7C47"/>
    <w:rsid w:val="001E0202"/>
    <w:rsid w:val="001E0379"/>
    <w:rsid w:val="001E03FB"/>
    <w:rsid w:val="001E06DF"/>
    <w:rsid w:val="001E07B7"/>
    <w:rsid w:val="001E0D09"/>
    <w:rsid w:val="001E1393"/>
    <w:rsid w:val="001E1982"/>
    <w:rsid w:val="001E1CC6"/>
    <w:rsid w:val="001E1D5B"/>
    <w:rsid w:val="001E207A"/>
    <w:rsid w:val="001E20C9"/>
    <w:rsid w:val="001E21DA"/>
    <w:rsid w:val="001E22D8"/>
    <w:rsid w:val="001E22F6"/>
    <w:rsid w:val="001E256B"/>
    <w:rsid w:val="001E270C"/>
    <w:rsid w:val="001E2B07"/>
    <w:rsid w:val="001E2BB7"/>
    <w:rsid w:val="001E3219"/>
    <w:rsid w:val="001E3231"/>
    <w:rsid w:val="001E3431"/>
    <w:rsid w:val="001E3530"/>
    <w:rsid w:val="001E3572"/>
    <w:rsid w:val="001E35B1"/>
    <w:rsid w:val="001E3D3C"/>
    <w:rsid w:val="001E3E6E"/>
    <w:rsid w:val="001E4560"/>
    <w:rsid w:val="001E47BE"/>
    <w:rsid w:val="001E4916"/>
    <w:rsid w:val="001E56E3"/>
    <w:rsid w:val="001E5EC0"/>
    <w:rsid w:val="001E61CA"/>
    <w:rsid w:val="001E627C"/>
    <w:rsid w:val="001E6534"/>
    <w:rsid w:val="001E66EE"/>
    <w:rsid w:val="001E6901"/>
    <w:rsid w:val="001E69B1"/>
    <w:rsid w:val="001E6A14"/>
    <w:rsid w:val="001E6FD5"/>
    <w:rsid w:val="001E709A"/>
    <w:rsid w:val="001E7307"/>
    <w:rsid w:val="001E7717"/>
    <w:rsid w:val="001E7A6A"/>
    <w:rsid w:val="001E7BFD"/>
    <w:rsid w:val="001E7CE8"/>
    <w:rsid w:val="001E7CEF"/>
    <w:rsid w:val="001E7F06"/>
    <w:rsid w:val="001E7F85"/>
    <w:rsid w:val="001E7FFC"/>
    <w:rsid w:val="001F0284"/>
    <w:rsid w:val="001F03FF"/>
    <w:rsid w:val="001F08CC"/>
    <w:rsid w:val="001F1F20"/>
    <w:rsid w:val="001F200D"/>
    <w:rsid w:val="001F2177"/>
    <w:rsid w:val="001F2612"/>
    <w:rsid w:val="001F2658"/>
    <w:rsid w:val="001F27BC"/>
    <w:rsid w:val="001F29B9"/>
    <w:rsid w:val="001F2E51"/>
    <w:rsid w:val="001F2E73"/>
    <w:rsid w:val="001F2F69"/>
    <w:rsid w:val="001F3011"/>
    <w:rsid w:val="001F32CF"/>
    <w:rsid w:val="001F35B6"/>
    <w:rsid w:val="001F3AB3"/>
    <w:rsid w:val="001F3B4B"/>
    <w:rsid w:val="001F3C16"/>
    <w:rsid w:val="001F4390"/>
    <w:rsid w:val="001F4404"/>
    <w:rsid w:val="001F4511"/>
    <w:rsid w:val="001F4846"/>
    <w:rsid w:val="001F494A"/>
    <w:rsid w:val="001F49D5"/>
    <w:rsid w:val="001F4A45"/>
    <w:rsid w:val="001F4B27"/>
    <w:rsid w:val="001F4F87"/>
    <w:rsid w:val="001F51CB"/>
    <w:rsid w:val="001F534E"/>
    <w:rsid w:val="001F5C45"/>
    <w:rsid w:val="001F5DBC"/>
    <w:rsid w:val="001F5DF7"/>
    <w:rsid w:val="001F6243"/>
    <w:rsid w:val="001F6524"/>
    <w:rsid w:val="001F65BA"/>
    <w:rsid w:val="001F6801"/>
    <w:rsid w:val="001F72B4"/>
    <w:rsid w:val="001F762B"/>
    <w:rsid w:val="001F7695"/>
    <w:rsid w:val="002001CD"/>
    <w:rsid w:val="0020078E"/>
    <w:rsid w:val="002009FD"/>
    <w:rsid w:val="00200A52"/>
    <w:rsid w:val="00201277"/>
    <w:rsid w:val="00201299"/>
    <w:rsid w:val="00201423"/>
    <w:rsid w:val="002016A9"/>
    <w:rsid w:val="00201809"/>
    <w:rsid w:val="00201B7A"/>
    <w:rsid w:val="0020275C"/>
    <w:rsid w:val="00202EA1"/>
    <w:rsid w:val="002031F2"/>
    <w:rsid w:val="0020343D"/>
    <w:rsid w:val="002037C1"/>
    <w:rsid w:val="0020387A"/>
    <w:rsid w:val="00203904"/>
    <w:rsid w:val="00203E6C"/>
    <w:rsid w:val="0020413B"/>
    <w:rsid w:val="00204A25"/>
    <w:rsid w:val="00204E93"/>
    <w:rsid w:val="00204F48"/>
    <w:rsid w:val="0020536D"/>
    <w:rsid w:val="002056A8"/>
    <w:rsid w:val="00205BF3"/>
    <w:rsid w:val="00205DDC"/>
    <w:rsid w:val="0020665A"/>
    <w:rsid w:val="00206A4E"/>
    <w:rsid w:val="00206BA0"/>
    <w:rsid w:val="00206C5C"/>
    <w:rsid w:val="002070B6"/>
    <w:rsid w:val="00207285"/>
    <w:rsid w:val="0020730B"/>
    <w:rsid w:val="00207810"/>
    <w:rsid w:val="00207B57"/>
    <w:rsid w:val="00207EFF"/>
    <w:rsid w:val="0021047A"/>
    <w:rsid w:val="002104D4"/>
    <w:rsid w:val="002106DC"/>
    <w:rsid w:val="00210992"/>
    <w:rsid w:val="002109B7"/>
    <w:rsid w:val="00210CD9"/>
    <w:rsid w:val="002112EA"/>
    <w:rsid w:val="00211A21"/>
    <w:rsid w:val="00212027"/>
    <w:rsid w:val="00212091"/>
    <w:rsid w:val="00212359"/>
    <w:rsid w:val="002124EF"/>
    <w:rsid w:val="002125EA"/>
    <w:rsid w:val="0021288D"/>
    <w:rsid w:val="00213A55"/>
    <w:rsid w:val="00213A56"/>
    <w:rsid w:val="00213C77"/>
    <w:rsid w:val="00213D22"/>
    <w:rsid w:val="00214364"/>
    <w:rsid w:val="0021443C"/>
    <w:rsid w:val="00214483"/>
    <w:rsid w:val="0021458A"/>
    <w:rsid w:val="002148F9"/>
    <w:rsid w:val="002150CF"/>
    <w:rsid w:val="00215189"/>
    <w:rsid w:val="0021596C"/>
    <w:rsid w:val="00215D61"/>
    <w:rsid w:val="00215E1D"/>
    <w:rsid w:val="00215E50"/>
    <w:rsid w:val="00215F1F"/>
    <w:rsid w:val="00216115"/>
    <w:rsid w:val="00216297"/>
    <w:rsid w:val="00216399"/>
    <w:rsid w:val="00216CD4"/>
    <w:rsid w:val="00216CFF"/>
    <w:rsid w:val="00216E3B"/>
    <w:rsid w:val="00216FF6"/>
    <w:rsid w:val="00217171"/>
    <w:rsid w:val="002172A4"/>
    <w:rsid w:val="0021748A"/>
    <w:rsid w:val="00217C24"/>
    <w:rsid w:val="00217CA3"/>
    <w:rsid w:val="00217D47"/>
    <w:rsid w:val="00217F62"/>
    <w:rsid w:val="0022079F"/>
    <w:rsid w:val="002208C1"/>
    <w:rsid w:val="00220B3F"/>
    <w:rsid w:val="00220B4E"/>
    <w:rsid w:val="00220B66"/>
    <w:rsid w:val="00220B80"/>
    <w:rsid w:val="00221B25"/>
    <w:rsid w:val="00221BAC"/>
    <w:rsid w:val="00221F92"/>
    <w:rsid w:val="002222E2"/>
    <w:rsid w:val="002224D8"/>
    <w:rsid w:val="00222681"/>
    <w:rsid w:val="00222E3A"/>
    <w:rsid w:val="00222ED0"/>
    <w:rsid w:val="002232F7"/>
    <w:rsid w:val="002236C0"/>
    <w:rsid w:val="0022395E"/>
    <w:rsid w:val="00223B9A"/>
    <w:rsid w:val="00223D50"/>
    <w:rsid w:val="00223E3F"/>
    <w:rsid w:val="00224017"/>
    <w:rsid w:val="002244D3"/>
    <w:rsid w:val="002245A8"/>
    <w:rsid w:val="00225033"/>
    <w:rsid w:val="00225757"/>
    <w:rsid w:val="00225800"/>
    <w:rsid w:val="002266A3"/>
    <w:rsid w:val="00226BB5"/>
    <w:rsid w:val="002278AD"/>
    <w:rsid w:val="002278B0"/>
    <w:rsid w:val="00227D68"/>
    <w:rsid w:val="00227FA8"/>
    <w:rsid w:val="002302B1"/>
    <w:rsid w:val="00230474"/>
    <w:rsid w:val="00230700"/>
    <w:rsid w:val="0023104F"/>
    <w:rsid w:val="00231078"/>
    <w:rsid w:val="002311B6"/>
    <w:rsid w:val="0023172F"/>
    <w:rsid w:val="0023189C"/>
    <w:rsid w:val="00231AC4"/>
    <w:rsid w:val="00231E2E"/>
    <w:rsid w:val="002320FA"/>
    <w:rsid w:val="0023224A"/>
    <w:rsid w:val="0023236C"/>
    <w:rsid w:val="0023238A"/>
    <w:rsid w:val="00232708"/>
    <w:rsid w:val="00232B4B"/>
    <w:rsid w:val="00232E11"/>
    <w:rsid w:val="00232F08"/>
    <w:rsid w:val="002333C5"/>
    <w:rsid w:val="002339FD"/>
    <w:rsid w:val="00233AFC"/>
    <w:rsid w:val="00233B2C"/>
    <w:rsid w:val="00233C58"/>
    <w:rsid w:val="00233E62"/>
    <w:rsid w:val="0023414D"/>
    <w:rsid w:val="00234233"/>
    <w:rsid w:val="00234536"/>
    <w:rsid w:val="00234ADD"/>
    <w:rsid w:val="00234E5A"/>
    <w:rsid w:val="00234F7F"/>
    <w:rsid w:val="002352C1"/>
    <w:rsid w:val="002368B7"/>
    <w:rsid w:val="00236A49"/>
    <w:rsid w:val="0023773F"/>
    <w:rsid w:val="00237BE1"/>
    <w:rsid w:val="00237D3B"/>
    <w:rsid w:val="00237DBC"/>
    <w:rsid w:val="00237F73"/>
    <w:rsid w:val="0024051B"/>
    <w:rsid w:val="002407B6"/>
    <w:rsid w:val="00240C2B"/>
    <w:rsid w:val="00241006"/>
    <w:rsid w:val="002412B9"/>
    <w:rsid w:val="00241350"/>
    <w:rsid w:val="0024167E"/>
    <w:rsid w:val="002420CF"/>
    <w:rsid w:val="002421C4"/>
    <w:rsid w:val="0024222B"/>
    <w:rsid w:val="00242629"/>
    <w:rsid w:val="00242B28"/>
    <w:rsid w:val="00242BF7"/>
    <w:rsid w:val="00242C1E"/>
    <w:rsid w:val="00242CC4"/>
    <w:rsid w:val="00243070"/>
    <w:rsid w:val="002438D7"/>
    <w:rsid w:val="002442ED"/>
    <w:rsid w:val="0024448A"/>
    <w:rsid w:val="002444B8"/>
    <w:rsid w:val="00244509"/>
    <w:rsid w:val="00244B12"/>
    <w:rsid w:val="00244CB1"/>
    <w:rsid w:val="00244E13"/>
    <w:rsid w:val="00244FF2"/>
    <w:rsid w:val="002452C1"/>
    <w:rsid w:val="0024545D"/>
    <w:rsid w:val="00245907"/>
    <w:rsid w:val="00245D76"/>
    <w:rsid w:val="00246083"/>
    <w:rsid w:val="00246203"/>
    <w:rsid w:val="0024630B"/>
    <w:rsid w:val="002463FC"/>
    <w:rsid w:val="002469BF"/>
    <w:rsid w:val="00246BBA"/>
    <w:rsid w:val="00246C86"/>
    <w:rsid w:val="00246ECF"/>
    <w:rsid w:val="00247322"/>
    <w:rsid w:val="00247A47"/>
    <w:rsid w:val="00250107"/>
    <w:rsid w:val="00250700"/>
    <w:rsid w:val="002507CE"/>
    <w:rsid w:val="00250953"/>
    <w:rsid w:val="00250A89"/>
    <w:rsid w:val="002513C5"/>
    <w:rsid w:val="00251445"/>
    <w:rsid w:val="002514C0"/>
    <w:rsid w:val="00251D5C"/>
    <w:rsid w:val="00251EC9"/>
    <w:rsid w:val="00251F74"/>
    <w:rsid w:val="0025208F"/>
    <w:rsid w:val="00252D22"/>
    <w:rsid w:val="0025304F"/>
    <w:rsid w:val="00253476"/>
    <w:rsid w:val="002534B8"/>
    <w:rsid w:val="00253524"/>
    <w:rsid w:val="00253538"/>
    <w:rsid w:val="00253871"/>
    <w:rsid w:val="00253B9C"/>
    <w:rsid w:val="00254120"/>
    <w:rsid w:val="002545B4"/>
    <w:rsid w:val="00254A95"/>
    <w:rsid w:val="00254CF6"/>
    <w:rsid w:val="00254DFA"/>
    <w:rsid w:val="00255071"/>
    <w:rsid w:val="00255628"/>
    <w:rsid w:val="00255CA8"/>
    <w:rsid w:val="002569BB"/>
    <w:rsid w:val="00256E2C"/>
    <w:rsid w:val="00256ECD"/>
    <w:rsid w:val="00257028"/>
    <w:rsid w:val="00257323"/>
    <w:rsid w:val="0025733A"/>
    <w:rsid w:val="002576CC"/>
    <w:rsid w:val="00257844"/>
    <w:rsid w:val="002578CF"/>
    <w:rsid w:val="00257BDC"/>
    <w:rsid w:val="00257D8C"/>
    <w:rsid w:val="00260127"/>
    <w:rsid w:val="002601FB"/>
    <w:rsid w:val="00260878"/>
    <w:rsid w:val="0026087A"/>
    <w:rsid w:val="002610D2"/>
    <w:rsid w:val="00261280"/>
    <w:rsid w:val="002612F4"/>
    <w:rsid w:val="00261324"/>
    <w:rsid w:val="002613C6"/>
    <w:rsid w:val="002619AD"/>
    <w:rsid w:val="00261BAB"/>
    <w:rsid w:val="00261CD1"/>
    <w:rsid w:val="002621F1"/>
    <w:rsid w:val="002625F4"/>
    <w:rsid w:val="00262762"/>
    <w:rsid w:val="00262833"/>
    <w:rsid w:val="002628DE"/>
    <w:rsid w:val="002629E4"/>
    <w:rsid w:val="00262EBB"/>
    <w:rsid w:val="00262F10"/>
    <w:rsid w:val="002632F7"/>
    <w:rsid w:val="00263DA6"/>
    <w:rsid w:val="0026435E"/>
    <w:rsid w:val="00264745"/>
    <w:rsid w:val="0026490B"/>
    <w:rsid w:val="002650E3"/>
    <w:rsid w:val="00265A63"/>
    <w:rsid w:val="002661FC"/>
    <w:rsid w:val="0026648C"/>
    <w:rsid w:val="002666B4"/>
    <w:rsid w:val="00267869"/>
    <w:rsid w:val="0026788A"/>
    <w:rsid w:val="00267AEB"/>
    <w:rsid w:val="00267E48"/>
    <w:rsid w:val="0027000B"/>
    <w:rsid w:val="00270EA2"/>
    <w:rsid w:val="00270FD9"/>
    <w:rsid w:val="00271B07"/>
    <w:rsid w:val="00271DB5"/>
    <w:rsid w:val="00271E0C"/>
    <w:rsid w:val="0027224A"/>
    <w:rsid w:val="0027232E"/>
    <w:rsid w:val="00272374"/>
    <w:rsid w:val="002724DF"/>
    <w:rsid w:val="002728A1"/>
    <w:rsid w:val="00272B0E"/>
    <w:rsid w:val="00272D7B"/>
    <w:rsid w:val="00273048"/>
    <w:rsid w:val="002737A6"/>
    <w:rsid w:val="00273D3B"/>
    <w:rsid w:val="0027402A"/>
    <w:rsid w:val="00274071"/>
    <w:rsid w:val="00274361"/>
    <w:rsid w:val="00274618"/>
    <w:rsid w:val="00274753"/>
    <w:rsid w:val="002748C9"/>
    <w:rsid w:val="00274EAD"/>
    <w:rsid w:val="00274F53"/>
    <w:rsid w:val="0027530F"/>
    <w:rsid w:val="00275840"/>
    <w:rsid w:val="0027587F"/>
    <w:rsid w:val="00275BBC"/>
    <w:rsid w:val="00275C83"/>
    <w:rsid w:val="00275DBE"/>
    <w:rsid w:val="00276250"/>
    <w:rsid w:val="00276338"/>
    <w:rsid w:val="00277186"/>
    <w:rsid w:val="0027721B"/>
    <w:rsid w:val="00277E24"/>
    <w:rsid w:val="00280950"/>
    <w:rsid w:val="00281445"/>
    <w:rsid w:val="002817E1"/>
    <w:rsid w:val="00281D8D"/>
    <w:rsid w:val="002823FE"/>
    <w:rsid w:val="002825C4"/>
    <w:rsid w:val="002825E0"/>
    <w:rsid w:val="0028329D"/>
    <w:rsid w:val="00283A2B"/>
    <w:rsid w:val="00283AEE"/>
    <w:rsid w:val="00283B14"/>
    <w:rsid w:val="00283E6C"/>
    <w:rsid w:val="00283FF8"/>
    <w:rsid w:val="0028407A"/>
    <w:rsid w:val="002841A4"/>
    <w:rsid w:val="002841B9"/>
    <w:rsid w:val="002842EB"/>
    <w:rsid w:val="002844DA"/>
    <w:rsid w:val="00284652"/>
    <w:rsid w:val="00284766"/>
    <w:rsid w:val="00284A95"/>
    <w:rsid w:val="00284B13"/>
    <w:rsid w:val="00284BB5"/>
    <w:rsid w:val="00284C41"/>
    <w:rsid w:val="00285279"/>
    <w:rsid w:val="00285591"/>
    <w:rsid w:val="00285969"/>
    <w:rsid w:val="00286501"/>
    <w:rsid w:val="00286774"/>
    <w:rsid w:val="0028689E"/>
    <w:rsid w:val="00286B35"/>
    <w:rsid w:val="002872F5"/>
    <w:rsid w:val="00287990"/>
    <w:rsid w:val="00287A78"/>
    <w:rsid w:val="00287A81"/>
    <w:rsid w:val="00287BE3"/>
    <w:rsid w:val="00287F59"/>
    <w:rsid w:val="0029005D"/>
    <w:rsid w:val="002901CC"/>
    <w:rsid w:val="002902C4"/>
    <w:rsid w:val="00290473"/>
    <w:rsid w:val="00290835"/>
    <w:rsid w:val="00290F14"/>
    <w:rsid w:val="00290FCC"/>
    <w:rsid w:val="00291380"/>
    <w:rsid w:val="002914D2"/>
    <w:rsid w:val="002916E0"/>
    <w:rsid w:val="00291DFC"/>
    <w:rsid w:val="0029219B"/>
    <w:rsid w:val="00292437"/>
    <w:rsid w:val="00292757"/>
    <w:rsid w:val="00292AF3"/>
    <w:rsid w:val="002932CB"/>
    <w:rsid w:val="002933E9"/>
    <w:rsid w:val="002935F4"/>
    <w:rsid w:val="0029388D"/>
    <w:rsid w:val="00293A25"/>
    <w:rsid w:val="002940A1"/>
    <w:rsid w:val="00294339"/>
    <w:rsid w:val="00294914"/>
    <w:rsid w:val="00294A3F"/>
    <w:rsid w:val="00294C26"/>
    <w:rsid w:val="00294C41"/>
    <w:rsid w:val="00294D22"/>
    <w:rsid w:val="00294F08"/>
    <w:rsid w:val="00294F49"/>
    <w:rsid w:val="00295E8E"/>
    <w:rsid w:val="00295EB8"/>
    <w:rsid w:val="00296609"/>
    <w:rsid w:val="00296B44"/>
    <w:rsid w:val="00296F46"/>
    <w:rsid w:val="0029780B"/>
    <w:rsid w:val="002A08EF"/>
    <w:rsid w:val="002A0D62"/>
    <w:rsid w:val="002A1171"/>
    <w:rsid w:val="002A119C"/>
    <w:rsid w:val="002A1530"/>
    <w:rsid w:val="002A15A9"/>
    <w:rsid w:val="002A19A2"/>
    <w:rsid w:val="002A1BD6"/>
    <w:rsid w:val="002A1E05"/>
    <w:rsid w:val="002A22B2"/>
    <w:rsid w:val="002A2A8F"/>
    <w:rsid w:val="002A2CB5"/>
    <w:rsid w:val="002A2CEB"/>
    <w:rsid w:val="002A3017"/>
    <w:rsid w:val="002A3243"/>
    <w:rsid w:val="002A3357"/>
    <w:rsid w:val="002A340C"/>
    <w:rsid w:val="002A3AC5"/>
    <w:rsid w:val="002A3B11"/>
    <w:rsid w:val="002A3DBE"/>
    <w:rsid w:val="002A3F40"/>
    <w:rsid w:val="002A3F9B"/>
    <w:rsid w:val="002A3FDC"/>
    <w:rsid w:val="002A404E"/>
    <w:rsid w:val="002A4479"/>
    <w:rsid w:val="002A4547"/>
    <w:rsid w:val="002A47B5"/>
    <w:rsid w:val="002A4B61"/>
    <w:rsid w:val="002A52EA"/>
    <w:rsid w:val="002A5F16"/>
    <w:rsid w:val="002A5F41"/>
    <w:rsid w:val="002A5F8C"/>
    <w:rsid w:val="002A6335"/>
    <w:rsid w:val="002A634F"/>
    <w:rsid w:val="002A6695"/>
    <w:rsid w:val="002A680C"/>
    <w:rsid w:val="002A68CE"/>
    <w:rsid w:val="002A6D3A"/>
    <w:rsid w:val="002A70CD"/>
    <w:rsid w:val="002A748E"/>
    <w:rsid w:val="002A75BD"/>
    <w:rsid w:val="002A7611"/>
    <w:rsid w:val="002A7669"/>
    <w:rsid w:val="002A7AE5"/>
    <w:rsid w:val="002A7C4B"/>
    <w:rsid w:val="002A7D90"/>
    <w:rsid w:val="002A7F4E"/>
    <w:rsid w:val="002A7FC0"/>
    <w:rsid w:val="002B06DB"/>
    <w:rsid w:val="002B0A0A"/>
    <w:rsid w:val="002B0F53"/>
    <w:rsid w:val="002B14C0"/>
    <w:rsid w:val="002B151D"/>
    <w:rsid w:val="002B1CE8"/>
    <w:rsid w:val="002B256A"/>
    <w:rsid w:val="002B2717"/>
    <w:rsid w:val="002B2752"/>
    <w:rsid w:val="002B2CDD"/>
    <w:rsid w:val="002B2D51"/>
    <w:rsid w:val="002B4848"/>
    <w:rsid w:val="002B4947"/>
    <w:rsid w:val="002B4C16"/>
    <w:rsid w:val="002B5A07"/>
    <w:rsid w:val="002B6290"/>
    <w:rsid w:val="002B6360"/>
    <w:rsid w:val="002B63AC"/>
    <w:rsid w:val="002B6495"/>
    <w:rsid w:val="002B6794"/>
    <w:rsid w:val="002B69BB"/>
    <w:rsid w:val="002B6D98"/>
    <w:rsid w:val="002B6DFE"/>
    <w:rsid w:val="002B6FD7"/>
    <w:rsid w:val="002B7280"/>
    <w:rsid w:val="002B7291"/>
    <w:rsid w:val="002B7506"/>
    <w:rsid w:val="002B77B1"/>
    <w:rsid w:val="002C006F"/>
    <w:rsid w:val="002C0476"/>
    <w:rsid w:val="002C0545"/>
    <w:rsid w:val="002C0BE0"/>
    <w:rsid w:val="002C10C4"/>
    <w:rsid w:val="002C133D"/>
    <w:rsid w:val="002C19F0"/>
    <w:rsid w:val="002C24C3"/>
    <w:rsid w:val="002C2762"/>
    <w:rsid w:val="002C2EE3"/>
    <w:rsid w:val="002C3134"/>
    <w:rsid w:val="002C3213"/>
    <w:rsid w:val="002C38D5"/>
    <w:rsid w:val="002C3C8A"/>
    <w:rsid w:val="002C4174"/>
    <w:rsid w:val="002C45EB"/>
    <w:rsid w:val="002C4B6F"/>
    <w:rsid w:val="002C4C73"/>
    <w:rsid w:val="002C4CC6"/>
    <w:rsid w:val="002C4FE8"/>
    <w:rsid w:val="002C5366"/>
    <w:rsid w:val="002C5434"/>
    <w:rsid w:val="002C5658"/>
    <w:rsid w:val="002C5673"/>
    <w:rsid w:val="002C58D8"/>
    <w:rsid w:val="002C6055"/>
    <w:rsid w:val="002C68C1"/>
    <w:rsid w:val="002C6B14"/>
    <w:rsid w:val="002C6DE0"/>
    <w:rsid w:val="002C71E2"/>
    <w:rsid w:val="002C799F"/>
    <w:rsid w:val="002C7E24"/>
    <w:rsid w:val="002C7EA5"/>
    <w:rsid w:val="002D0076"/>
    <w:rsid w:val="002D01F9"/>
    <w:rsid w:val="002D0290"/>
    <w:rsid w:val="002D0521"/>
    <w:rsid w:val="002D05DB"/>
    <w:rsid w:val="002D0D7E"/>
    <w:rsid w:val="002D0E87"/>
    <w:rsid w:val="002D11AD"/>
    <w:rsid w:val="002D1391"/>
    <w:rsid w:val="002D13CE"/>
    <w:rsid w:val="002D15FE"/>
    <w:rsid w:val="002D17DC"/>
    <w:rsid w:val="002D1891"/>
    <w:rsid w:val="002D2614"/>
    <w:rsid w:val="002D2734"/>
    <w:rsid w:val="002D2793"/>
    <w:rsid w:val="002D33E5"/>
    <w:rsid w:val="002D3437"/>
    <w:rsid w:val="002D3767"/>
    <w:rsid w:val="002D39A4"/>
    <w:rsid w:val="002D3B3A"/>
    <w:rsid w:val="002D43BA"/>
    <w:rsid w:val="002D4A0D"/>
    <w:rsid w:val="002D4A39"/>
    <w:rsid w:val="002D4C34"/>
    <w:rsid w:val="002D4D13"/>
    <w:rsid w:val="002D4FA4"/>
    <w:rsid w:val="002D50E0"/>
    <w:rsid w:val="002D525A"/>
    <w:rsid w:val="002D53D8"/>
    <w:rsid w:val="002D5640"/>
    <w:rsid w:val="002D5773"/>
    <w:rsid w:val="002D59CD"/>
    <w:rsid w:val="002D5B5A"/>
    <w:rsid w:val="002D5EAB"/>
    <w:rsid w:val="002D5F65"/>
    <w:rsid w:val="002D6226"/>
    <w:rsid w:val="002D622B"/>
    <w:rsid w:val="002D646B"/>
    <w:rsid w:val="002D6561"/>
    <w:rsid w:val="002D6CCE"/>
    <w:rsid w:val="002D7099"/>
    <w:rsid w:val="002D76FA"/>
    <w:rsid w:val="002D7BE3"/>
    <w:rsid w:val="002D7F38"/>
    <w:rsid w:val="002D7FED"/>
    <w:rsid w:val="002E0074"/>
    <w:rsid w:val="002E01CF"/>
    <w:rsid w:val="002E0281"/>
    <w:rsid w:val="002E08AF"/>
    <w:rsid w:val="002E0FFA"/>
    <w:rsid w:val="002E1044"/>
    <w:rsid w:val="002E17BE"/>
    <w:rsid w:val="002E203F"/>
    <w:rsid w:val="002E217E"/>
    <w:rsid w:val="002E23EE"/>
    <w:rsid w:val="002E279E"/>
    <w:rsid w:val="002E2C1C"/>
    <w:rsid w:val="002E2D95"/>
    <w:rsid w:val="002E322C"/>
    <w:rsid w:val="002E36BD"/>
    <w:rsid w:val="002E37BA"/>
    <w:rsid w:val="002E3974"/>
    <w:rsid w:val="002E4191"/>
    <w:rsid w:val="002E4232"/>
    <w:rsid w:val="002E43F6"/>
    <w:rsid w:val="002E44BB"/>
    <w:rsid w:val="002E4519"/>
    <w:rsid w:val="002E48DC"/>
    <w:rsid w:val="002E55B4"/>
    <w:rsid w:val="002E5632"/>
    <w:rsid w:val="002E6468"/>
    <w:rsid w:val="002E6610"/>
    <w:rsid w:val="002E68FD"/>
    <w:rsid w:val="002E6A14"/>
    <w:rsid w:val="002E6F9B"/>
    <w:rsid w:val="002E73C9"/>
    <w:rsid w:val="002E779F"/>
    <w:rsid w:val="002E7992"/>
    <w:rsid w:val="002F023B"/>
    <w:rsid w:val="002F0342"/>
    <w:rsid w:val="002F0465"/>
    <w:rsid w:val="002F07E6"/>
    <w:rsid w:val="002F0B50"/>
    <w:rsid w:val="002F0BB4"/>
    <w:rsid w:val="002F0BDA"/>
    <w:rsid w:val="002F0D67"/>
    <w:rsid w:val="002F1C31"/>
    <w:rsid w:val="002F1CFF"/>
    <w:rsid w:val="002F1E52"/>
    <w:rsid w:val="002F1EC1"/>
    <w:rsid w:val="002F20B0"/>
    <w:rsid w:val="002F21B0"/>
    <w:rsid w:val="002F24EB"/>
    <w:rsid w:val="002F2A5F"/>
    <w:rsid w:val="002F30B3"/>
    <w:rsid w:val="002F3369"/>
    <w:rsid w:val="002F353D"/>
    <w:rsid w:val="002F35D1"/>
    <w:rsid w:val="002F35FB"/>
    <w:rsid w:val="002F37CF"/>
    <w:rsid w:val="002F38D8"/>
    <w:rsid w:val="002F3C86"/>
    <w:rsid w:val="002F3C8F"/>
    <w:rsid w:val="002F4103"/>
    <w:rsid w:val="002F420B"/>
    <w:rsid w:val="002F448E"/>
    <w:rsid w:val="002F45FB"/>
    <w:rsid w:val="002F4C07"/>
    <w:rsid w:val="002F5195"/>
    <w:rsid w:val="002F5595"/>
    <w:rsid w:val="002F56AD"/>
    <w:rsid w:val="002F5A17"/>
    <w:rsid w:val="002F5CF0"/>
    <w:rsid w:val="002F610C"/>
    <w:rsid w:val="002F6884"/>
    <w:rsid w:val="002F6EBA"/>
    <w:rsid w:val="002F6ECD"/>
    <w:rsid w:val="002F6ED4"/>
    <w:rsid w:val="002F70B7"/>
    <w:rsid w:val="002F7527"/>
    <w:rsid w:val="002F7D04"/>
    <w:rsid w:val="00300335"/>
    <w:rsid w:val="00300EBB"/>
    <w:rsid w:val="00300F76"/>
    <w:rsid w:val="00300F86"/>
    <w:rsid w:val="00301244"/>
    <w:rsid w:val="003012CE"/>
    <w:rsid w:val="003016D4"/>
    <w:rsid w:val="00301CDC"/>
    <w:rsid w:val="003024CC"/>
    <w:rsid w:val="0030259E"/>
    <w:rsid w:val="00302BEF"/>
    <w:rsid w:val="00302EC2"/>
    <w:rsid w:val="00302F84"/>
    <w:rsid w:val="003032DC"/>
    <w:rsid w:val="003038A0"/>
    <w:rsid w:val="00303CF9"/>
    <w:rsid w:val="00303D20"/>
    <w:rsid w:val="00303D68"/>
    <w:rsid w:val="00304290"/>
    <w:rsid w:val="003045FE"/>
    <w:rsid w:val="00304B89"/>
    <w:rsid w:val="00305123"/>
    <w:rsid w:val="0030518B"/>
    <w:rsid w:val="0030520D"/>
    <w:rsid w:val="00305266"/>
    <w:rsid w:val="003055C5"/>
    <w:rsid w:val="003058D9"/>
    <w:rsid w:val="00305CB3"/>
    <w:rsid w:val="003060E9"/>
    <w:rsid w:val="0030658A"/>
    <w:rsid w:val="0030724F"/>
    <w:rsid w:val="00307283"/>
    <w:rsid w:val="00307333"/>
    <w:rsid w:val="0030748B"/>
    <w:rsid w:val="00307B72"/>
    <w:rsid w:val="00307E1B"/>
    <w:rsid w:val="003109EF"/>
    <w:rsid w:val="00310DBC"/>
    <w:rsid w:val="00310E77"/>
    <w:rsid w:val="00310EC5"/>
    <w:rsid w:val="00310F8C"/>
    <w:rsid w:val="00311607"/>
    <w:rsid w:val="003116BC"/>
    <w:rsid w:val="00311E33"/>
    <w:rsid w:val="00311E70"/>
    <w:rsid w:val="00311EA5"/>
    <w:rsid w:val="00311F32"/>
    <w:rsid w:val="003122E5"/>
    <w:rsid w:val="0031255A"/>
    <w:rsid w:val="00312612"/>
    <w:rsid w:val="00312955"/>
    <w:rsid w:val="00312999"/>
    <w:rsid w:val="00312B35"/>
    <w:rsid w:val="00312BF4"/>
    <w:rsid w:val="003131CE"/>
    <w:rsid w:val="003134E4"/>
    <w:rsid w:val="00313874"/>
    <w:rsid w:val="00313BEA"/>
    <w:rsid w:val="00313E7D"/>
    <w:rsid w:val="00314011"/>
    <w:rsid w:val="003141CB"/>
    <w:rsid w:val="003157B1"/>
    <w:rsid w:val="0031589E"/>
    <w:rsid w:val="0031595F"/>
    <w:rsid w:val="00315D18"/>
    <w:rsid w:val="00316654"/>
    <w:rsid w:val="003169B0"/>
    <w:rsid w:val="003170E5"/>
    <w:rsid w:val="00317190"/>
    <w:rsid w:val="003174A1"/>
    <w:rsid w:val="00317855"/>
    <w:rsid w:val="00320516"/>
    <w:rsid w:val="003206F0"/>
    <w:rsid w:val="0032083B"/>
    <w:rsid w:val="003209ED"/>
    <w:rsid w:val="00320B85"/>
    <w:rsid w:val="003210DB"/>
    <w:rsid w:val="0032119E"/>
    <w:rsid w:val="003212D4"/>
    <w:rsid w:val="00321477"/>
    <w:rsid w:val="003215D0"/>
    <w:rsid w:val="003219A6"/>
    <w:rsid w:val="00321C85"/>
    <w:rsid w:val="00321C9B"/>
    <w:rsid w:val="00321FB3"/>
    <w:rsid w:val="00322B57"/>
    <w:rsid w:val="00322D2B"/>
    <w:rsid w:val="003232BD"/>
    <w:rsid w:val="00323582"/>
    <w:rsid w:val="003236B4"/>
    <w:rsid w:val="00323B6A"/>
    <w:rsid w:val="00323EA9"/>
    <w:rsid w:val="00324223"/>
    <w:rsid w:val="0032434B"/>
    <w:rsid w:val="00324D4E"/>
    <w:rsid w:val="00324DF4"/>
    <w:rsid w:val="00325212"/>
    <w:rsid w:val="0032541D"/>
    <w:rsid w:val="0032545F"/>
    <w:rsid w:val="0032590B"/>
    <w:rsid w:val="0032594A"/>
    <w:rsid w:val="003259B7"/>
    <w:rsid w:val="00325A19"/>
    <w:rsid w:val="00325A7E"/>
    <w:rsid w:val="00325D21"/>
    <w:rsid w:val="00325E17"/>
    <w:rsid w:val="00326649"/>
    <w:rsid w:val="00326926"/>
    <w:rsid w:val="00326AD7"/>
    <w:rsid w:val="00326FC7"/>
    <w:rsid w:val="00327144"/>
    <w:rsid w:val="0032759A"/>
    <w:rsid w:val="003278AC"/>
    <w:rsid w:val="003279EC"/>
    <w:rsid w:val="00330334"/>
    <w:rsid w:val="003308CA"/>
    <w:rsid w:val="00330D31"/>
    <w:rsid w:val="00330E94"/>
    <w:rsid w:val="00330F81"/>
    <w:rsid w:val="0033119F"/>
    <w:rsid w:val="003312B1"/>
    <w:rsid w:val="00331425"/>
    <w:rsid w:val="003314D8"/>
    <w:rsid w:val="00331A49"/>
    <w:rsid w:val="00331D21"/>
    <w:rsid w:val="00332051"/>
    <w:rsid w:val="00332333"/>
    <w:rsid w:val="003324CA"/>
    <w:rsid w:val="00332B1C"/>
    <w:rsid w:val="00332B79"/>
    <w:rsid w:val="00332F53"/>
    <w:rsid w:val="0033376B"/>
    <w:rsid w:val="00333A59"/>
    <w:rsid w:val="00333AF0"/>
    <w:rsid w:val="00333CB1"/>
    <w:rsid w:val="00334407"/>
    <w:rsid w:val="00334411"/>
    <w:rsid w:val="00334B35"/>
    <w:rsid w:val="00334E95"/>
    <w:rsid w:val="00334F19"/>
    <w:rsid w:val="003355F2"/>
    <w:rsid w:val="00335A84"/>
    <w:rsid w:val="00335BB2"/>
    <w:rsid w:val="00335D58"/>
    <w:rsid w:val="00335F7F"/>
    <w:rsid w:val="00336995"/>
    <w:rsid w:val="00336A3A"/>
    <w:rsid w:val="00336EA2"/>
    <w:rsid w:val="00336F2D"/>
    <w:rsid w:val="00337147"/>
    <w:rsid w:val="003372BA"/>
    <w:rsid w:val="00337555"/>
    <w:rsid w:val="003377CB"/>
    <w:rsid w:val="00337FF8"/>
    <w:rsid w:val="00340634"/>
    <w:rsid w:val="00340A4C"/>
    <w:rsid w:val="00340A5B"/>
    <w:rsid w:val="003413CC"/>
    <w:rsid w:val="00341540"/>
    <w:rsid w:val="00341591"/>
    <w:rsid w:val="00341969"/>
    <w:rsid w:val="00341AD5"/>
    <w:rsid w:val="00341EB2"/>
    <w:rsid w:val="0034235D"/>
    <w:rsid w:val="00342A96"/>
    <w:rsid w:val="00342C1B"/>
    <w:rsid w:val="003432C5"/>
    <w:rsid w:val="003433AF"/>
    <w:rsid w:val="00343704"/>
    <w:rsid w:val="00343A3E"/>
    <w:rsid w:val="0034434B"/>
    <w:rsid w:val="0034483D"/>
    <w:rsid w:val="0034506D"/>
    <w:rsid w:val="0034546F"/>
    <w:rsid w:val="00345491"/>
    <w:rsid w:val="00345F3D"/>
    <w:rsid w:val="00345F62"/>
    <w:rsid w:val="00346249"/>
    <w:rsid w:val="003462F6"/>
    <w:rsid w:val="003463E9"/>
    <w:rsid w:val="00346AEE"/>
    <w:rsid w:val="00346D3D"/>
    <w:rsid w:val="003470CB"/>
    <w:rsid w:val="003472EC"/>
    <w:rsid w:val="003473E3"/>
    <w:rsid w:val="00347535"/>
    <w:rsid w:val="003475BA"/>
    <w:rsid w:val="0034760E"/>
    <w:rsid w:val="0034777A"/>
    <w:rsid w:val="003477D4"/>
    <w:rsid w:val="00347FCE"/>
    <w:rsid w:val="00350177"/>
    <w:rsid w:val="003504CA"/>
    <w:rsid w:val="003504DC"/>
    <w:rsid w:val="003518F8"/>
    <w:rsid w:val="00352281"/>
    <w:rsid w:val="003526EF"/>
    <w:rsid w:val="00352E2D"/>
    <w:rsid w:val="00352E39"/>
    <w:rsid w:val="00353529"/>
    <w:rsid w:val="00353632"/>
    <w:rsid w:val="00353793"/>
    <w:rsid w:val="00353D50"/>
    <w:rsid w:val="00354075"/>
    <w:rsid w:val="003544A7"/>
    <w:rsid w:val="003547F7"/>
    <w:rsid w:val="00354F3D"/>
    <w:rsid w:val="003550BB"/>
    <w:rsid w:val="003554FE"/>
    <w:rsid w:val="00355C66"/>
    <w:rsid w:val="00355F4C"/>
    <w:rsid w:val="00356246"/>
    <w:rsid w:val="00356DEB"/>
    <w:rsid w:val="003571B5"/>
    <w:rsid w:val="003574C4"/>
    <w:rsid w:val="00357CB3"/>
    <w:rsid w:val="00357D30"/>
    <w:rsid w:val="0036024C"/>
    <w:rsid w:val="00360B87"/>
    <w:rsid w:val="0036104C"/>
    <w:rsid w:val="003612E7"/>
    <w:rsid w:val="00361310"/>
    <w:rsid w:val="00361633"/>
    <w:rsid w:val="00361D40"/>
    <w:rsid w:val="003620E5"/>
    <w:rsid w:val="0036222A"/>
    <w:rsid w:val="00362478"/>
    <w:rsid w:val="00362EED"/>
    <w:rsid w:val="003637D7"/>
    <w:rsid w:val="00363B2A"/>
    <w:rsid w:val="00364049"/>
    <w:rsid w:val="00364479"/>
    <w:rsid w:val="003644B0"/>
    <w:rsid w:val="00364685"/>
    <w:rsid w:val="00364C8B"/>
    <w:rsid w:val="00365138"/>
    <w:rsid w:val="00365215"/>
    <w:rsid w:val="003657A5"/>
    <w:rsid w:val="00365CFE"/>
    <w:rsid w:val="00366055"/>
    <w:rsid w:val="00366313"/>
    <w:rsid w:val="00366363"/>
    <w:rsid w:val="0036642E"/>
    <w:rsid w:val="00366439"/>
    <w:rsid w:val="003667E3"/>
    <w:rsid w:val="00366851"/>
    <w:rsid w:val="00366C32"/>
    <w:rsid w:val="00366F4E"/>
    <w:rsid w:val="0036708B"/>
    <w:rsid w:val="00367543"/>
    <w:rsid w:val="00367CA7"/>
    <w:rsid w:val="00367D1A"/>
    <w:rsid w:val="00370006"/>
    <w:rsid w:val="0037036C"/>
    <w:rsid w:val="003710B6"/>
    <w:rsid w:val="0037140A"/>
    <w:rsid w:val="00371A6B"/>
    <w:rsid w:val="00371A6C"/>
    <w:rsid w:val="00371A85"/>
    <w:rsid w:val="00371F35"/>
    <w:rsid w:val="00372317"/>
    <w:rsid w:val="0037235F"/>
    <w:rsid w:val="00372386"/>
    <w:rsid w:val="00372680"/>
    <w:rsid w:val="00372CB7"/>
    <w:rsid w:val="00372FD8"/>
    <w:rsid w:val="0037304C"/>
    <w:rsid w:val="003730C9"/>
    <w:rsid w:val="00373142"/>
    <w:rsid w:val="0037332E"/>
    <w:rsid w:val="0037382F"/>
    <w:rsid w:val="00373832"/>
    <w:rsid w:val="003738B2"/>
    <w:rsid w:val="003739E3"/>
    <w:rsid w:val="0037448D"/>
    <w:rsid w:val="003749BF"/>
    <w:rsid w:val="00375091"/>
    <w:rsid w:val="003750AC"/>
    <w:rsid w:val="003759F8"/>
    <w:rsid w:val="00375DE9"/>
    <w:rsid w:val="00375F12"/>
    <w:rsid w:val="00375F57"/>
    <w:rsid w:val="003768FB"/>
    <w:rsid w:val="00376B43"/>
    <w:rsid w:val="00376DB0"/>
    <w:rsid w:val="00376E77"/>
    <w:rsid w:val="00377279"/>
    <w:rsid w:val="0037771E"/>
    <w:rsid w:val="00377924"/>
    <w:rsid w:val="00377E57"/>
    <w:rsid w:val="00380189"/>
    <w:rsid w:val="003804E7"/>
    <w:rsid w:val="003808F7"/>
    <w:rsid w:val="0038169A"/>
    <w:rsid w:val="00381794"/>
    <w:rsid w:val="00381F79"/>
    <w:rsid w:val="0038208E"/>
    <w:rsid w:val="00382645"/>
    <w:rsid w:val="00383181"/>
    <w:rsid w:val="00383356"/>
    <w:rsid w:val="0038341C"/>
    <w:rsid w:val="0038371D"/>
    <w:rsid w:val="00383740"/>
    <w:rsid w:val="00383B59"/>
    <w:rsid w:val="00383F8D"/>
    <w:rsid w:val="00383FBE"/>
    <w:rsid w:val="003843FF"/>
    <w:rsid w:val="0038494B"/>
    <w:rsid w:val="00384E51"/>
    <w:rsid w:val="0038563C"/>
    <w:rsid w:val="00385B3D"/>
    <w:rsid w:val="00385CB6"/>
    <w:rsid w:val="003860FC"/>
    <w:rsid w:val="003863D9"/>
    <w:rsid w:val="0038670C"/>
    <w:rsid w:val="0038680C"/>
    <w:rsid w:val="003868DB"/>
    <w:rsid w:val="00386E4B"/>
    <w:rsid w:val="00387022"/>
    <w:rsid w:val="0038712F"/>
    <w:rsid w:val="0038713D"/>
    <w:rsid w:val="0038723A"/>
    <w:rsid w:val="0038772E"/>
    <w:rsid w:val="00387B10"/>
    <w:rsid w:val="00390030"/>
    <w:rsid w:val="003901D2"/>
    <w:rsid w:val="00390900"/>
    <w:rsid w:val="00390A78"/>
    <w:rsid w:val="003914E6"/>
    <w:rsid w:val="00391522"/>
    <w:rsid w:val="003920A1"/>
    <w:rsid w:val="00392526"/>
    <w:rsid w:val="00392753"/>
    <w:rsid w:val="00392EC0"/>
    <w:rsid w:val="00393698"/>
    <w:rsid w:val="00393770"/>
    <w:rsid w:val="003938F1"/>
    <w:rsid w:val="00393BE1"/>
    <w:rsid w:val="00393DAF"/>
    <w:rsid w:val="00393DCE"/>
    <w:rsid w:val="00393E66"/>
    <w:rsid w:val="0039434C"/>
    <w:rsid w:val="0039464F"/>
    <w:rsid w:val="00394997"/>
    <w:rsid w:val="0039499F"/>
    <w:rsid w:val="00394B64"/>
    <w:rsid w:val="00394E9B"/>
    <w:rsid w:val="00395289"/>
    <w:rsid w:val="00395396"/>
    <w:rsid w:val="00395CFC"/>
    <w:rsid w:val="00395D12"/>
    <w:rsid w:val="00395D57"/>
    <w:rsid w:val="00396683"/>
    <w:rsid w:val="0039698D"/>
    <w:rsid w:val="00396C14"/>
    <w:rsid w:val="00396D5C"/>
    <w:rsid w:val="00396EE9"/>
    <w:rsid w:val="003975BB"/>
    <w:rsid w:val="003975CB"/>
    <w:rsid w:val="0039780F"/>
    <w:rsid w:val="00397825"/>
    <w:rsid w:val="00397AB5"/>
    <w:rsid w:val="00397D11"/>
    <w:rsid w:val="003A0172"/>
    <w:rsid w:val="003A01F7"/>
    <w:rsid w:val="003A0383"/>
    <w:rsid w:val="003A09AC"/>
    <w:rsid w:val="003A0B0C"/>
    <w:rsid w:val="003A0DA5"/>
    <w:rsid w:val="003A13CA"/>
    <w:rsid w:val="003A14C8"/>
    <w:rsid w:val="003A1785"/>
    <w:rsid w:val="003A1861"/>
    <w:rsid w:val="003A1C29"/>
    <w:rsid w:val="003A1D82"/>
    <w:rsid w:val="003A1D98"/>
    <w:rsid w:val="003A1FB9"/>
    <w:rsid w:val="003A2257"/>
    <w:rsid w:val="003A26C0"/>
    <w:rsid w:val="003A2D52"/>
    <w:rsid w:val="003A2E61"/>
    <w:rsid w:val="003A347F"/>
    <w:rsid w:val="003A371D"/>
    <w:rsid w:val="003A3784"/>
    <w:rsid w:val="003A38B6"/>
    <w:rsid w:val="003A3AEA"/>
    <w:rsid w:val="003A3EA4"/>
    <w:rsid w:val="003A405A"/>
    <w:rsid w:val="003A4209"/>
    <w:rsid w:val="003A441D"/>
    <w:rsid w:val="003A4445"/>
    <w:rsid w:val="003A45E8"/>
    <w:rsid w:val="003A465E"/>
    <w:rsid w:val="003A4D26"/>
    <w:rsid w:val="003A4F0A"/>
    <w:rsid w:val="003A516F"/>
    <w:rsid w:val="003A52EC"/>
    <w:rsid w:val="003A541E"/>
    <w:rsid w:val="003A5425"/>
    <w:rsid w:val="003A586E"/>
    <w:rsid w:val="003A6C23"/>
    <w:rsid w:val="003A6CBB"/>
    <w:rsid w:val="003A6D44"/>
    <w:rsid w:val="003A6E05"/>
    <w:rsid w:val="003A7018"/>
    <w:rsid w:val="003A7986"/>
    <w:rsid w:val="003A7D55"/>
    <w:rsid w:val="003A7E0F"/>
    <w:rsid w:val="003A7EBD"/>
    <w:rsid w:val="003B01C2"/>
    <w:rsid w:val="003B01E2"/>
    <w:rsid w:val="003B0257"/>
    <w:rsid w:val="003B061A"/>
    <w:rsid w:val="003B12A7"/>
    <w:rsid w:val="003B12C1"/>
    <w:rsid w:val="003B146E"/>
    <w:rsid w:val="003B15DE"/>
    <w:rsid w:val="003B1816"/>
    <w:rsid w:val="003B1B08"/>
    <w:rsid w:val="003B214B"/>
    <w:rsid w:val="003B22F9"/>
    <w:rsid w:val="003B27BD"/>
    <w:rsid w:val="003B289A"/>
    <w:rsid w:val="003B28C9"/>
    <w:rsid w:val="003B2B20"/>
    <w:rsid w:val="003B2FDF"/>
    <w:rsid w:val="003B3254"/>
    <w:rsid w:val="003B37ED"/>
    <w:rsid w:val="003B38CC"/>
    <w:rsid w:val="003B3A30"/>
    <w:rsid w:val="003B3F51"/>
    <w:rsid w:val="003B422C"/>
    <w:rsid w:val="003B442F"/>
    <w:rsid w:val="003B51E8"/>
    <w:rsid w:val="003B555A"/>
    <w:rsid w:val="003B57A2"/>
    <w:rsid w:val="003B609D"/>
    <w:rsid w:val="003B6107"/>
    <w:rsid w:val="003B652A"/>
    <w:rsid w:val="003B6650"/>
    <w:rsid w:val="003B6960"/>
    <w:rsid w:val="003B73BF"/>
    <w:rsid w:val="003B7681"/>
    <w:rsid w:val="003B7CAE"/>
    <w:rsid w:val="003B7E1E"/>
    <w:rsid w:val="003C0134"/>
    <w:rsid w:val="003C03BA"/>
    <w:rsid w:val="003C0996"/>
    <w:rsid w:val="003C09CD"/>
    <w:rsid w:val="003C0AC2"/>
    <w:rsid w:val="003C0C3B"/>
    <w:rsid w:val="003C0F4A"/>
    <w:rsid w:val="003C10E8"/>
    <w:rsid w:val="003C1AF5"/>
    <w:rsid w:val="003C2A0F"/>
    <w:rsid w:val="003C2C4A"/>
    <w:rsid w:val="003C2ED0"/>
    <w:rsid w:val="003C2FBC"/>
    <w:rsid w:val="003C3025"/>
    <w:rsid w:val="003C30A2"/>
    <w:rsid w:val="003C3122"/>
    <w:rsid w:val="003C31DB"/>
    <w:rsid w:val="003C33E7"/>
    <w:rsid w:val="003C3973"/>
    <w:rsid w:val="003C3BC5"/>
    <w:rsid w:val="003C4142"/>
    <w:rsid w:val="003C419D"/>
    <w:rsid w:val="003C41E5"/>
    <w:rsid w:val="003C4323"/>
    <w:rsid w:val="003C451E"/>
    <w:rsid w:val="003C4A7B"/>
    <w:rsid w:val="003C5384"/>
    <w:rsid w:val="003C5887"/>
    <w:rsid w:val="003C596E"/>
    <w:rsid w:val="003C59CC"/>
    <w:rsid w:val="003C5A4B"/>
    <w:rsid w:val="003C5C61"/>
    <w:rsid w:val="003C627C"/>
    <w:rsid w:val="003C6380"/>
    <w:rsid w:val="003C6518"/>
    <w:rsid w:val="003C6A40"/>
    <w:rsid w:val="003C6BA0"/>
    <w:rsid w:val="003C6C76"/>
    <w:rsid w:val="003C715B"/>
    <w:rsid w:val="003C7417"/>
    <w:rsid w:val="003C77A6"/>
    <w:rsid w:val="003C787B"/>
    <w:rsid w:val="003C7897"/>
    <w:rsid w:val="003C7C89"/>
    <w:rsid w:val="003C7C9B"/>
    <w:rsid w:val="003C7DB8"/>
    <w:rsid w:val="003D027B"/>
    <w:rsid w:val="003D02E9"/>
    <w:rsid w:val="003D071D"/>
    <w:rsid w:val="003D0747"/>
    <w:rsid w:val="003D0758"/>
    <w:rsid w:val="003D0A84"/>
    <w:rsid w:val="003D0CD2"/>
    <w:rsid w:val="003D0F6E"/>
    <w:rsid w:val="003D10A5"/>
    <w:rsid w:val="003D1219"/>
    <w:rsid w:val="003D1A7E"/>
    <w:rsid w:val="003D1DB7"/>
    <w:rsid w:val="003D1F13"/>
    <w:rsid w:val="003D212C"/>
    <w:rsid w:val="003D24BF"/>
    <w:rsid w:val="003D27B7"/>
    <w:rsid w:val="003D2826"/>
    <w:rsid w:val="003D29FE"/>
    <w:rsid w:val="003D2B00"/>
    <w:rsid w:val="003D3398"/>
    <w:rsid w:val="003D3711"/>
    <w:rsid w:val="003D382F"/>
    <w:rsid w:val="003D3CF3"/>
    <w:rsid w:val="003D3E02"/>
    <w:rsid w:val="003D3FA4"/>
    <w:rsid w:val="003D40B5"/>
    <w:rsid w:val="003D460F"/>
    <w:rsid w:val="003D4E02"/>
    <w:rsid w:val="003D4EB0"/>
    <w:rsid w:val="003D5705"/>
    <w:rsid w:val="003D596F"/>
    <w:rsid w:val="003D5D31"/>
    <w:rsid w:val="003D6025"/>
    <w:rsid w:val="003D6931"/>
    <w:rsid w:val="003D6A4C"/>
    <w:rsid w:val="003D711A"/>
    <w:rsid w:val="003D7246"/>
    <w:rsid w:val="003D7647"/>
    <w:rsid w:val="003D7896"/>
    <w:rsid w:val="003D789C"/>
    <w:rsid w:val="003D7AA7"/>
    <w:rsid w:val="003D7F38"/>
    <w:rsid w:val="003E0035"/>
    <w:rsid w:val="003E016A"/>
    <w:rsid w:val="003E04CF"/>
    <w:rsid w:val="003E12CD"/>
    <w:rsid w:val="003E1A15"/>
    <w:rsid w:val="003E1B21"/>
    <w:rsid w:val="003E1B31"/>
    <w:rsid w:val="003E20DD"/>
    <w:rsid w:val="003E259E"/>
    <w:rsid w:val="003E2798"/>
    <w:rsid w:val="003E2A65"/>
    <w:rsid w:val="003E301C"/>
    <w:rsid w:val="003E3465"/>
    <w:rsid w:val="003E3508"/>
    <w:rsid w:val="003E3C98"/>
    <w:rsid w:val="003E54D6"/>
    <w:rsid w:val="003E5663"/>
    <w:rsid w:val="003E57A4"/>
    <w:rsid w:val="003E5845"/>
    <w:rsid w:val="003E5AB3"/>
    <w:rsid w:val="003E5CE6"/>
    <w:rsid w:val="003E5E17"/>
    <w:rsid w:val="003E626E"/>
    <w:rsid w:val="003E63FF"/>
    <w:rsid w:val="003E6756"/>
    <w:rsid w:val="003E6915"/>
    <w:rsid w:val="003E7573"/>
    <w:rsid w:val="003E7610"/>
    <w:rsid w:val="003E79E2"/>
    <w:rsid w:val="003E7C2F"/>
    <w:rsid w:val="003F0328"/>
    <w:rsid w:val="003F09C1"/>
    <w:rsid w:val="003F0A06"/>
    <w:rsid w:val="003F0BA0"/>
    <w:rsid w:val="003F0C15"/>
    <w:rsid w:val="003F0E8F"/>
    <w:rsid w:val="003F0F8D"/>
    <w:rsid w:val="003F1702"/>
    <w:rsid w:val="003F1AA2"/>
    <w:rsid w:val="003F1AAB"/>
    <w:rsid w:val="003F1BF4"/>
    <w:rsid w:val="003F1C87"/>
    <w:rsid w:val="003F2005"/>
    <w:rsid w:val="003F2D80"/>
    <w:rsid w:val="003F2E25"/>
    <w:rsid w:val="003F2F38"/>
    <w:rsid w:val="003F2FFD"/>
    <w:rsid w:val="003F3007"/>
    <w:rsid w:val="003F34CF"/>
    <w:rsid w:val="003F3620"/>
    <w:rsid w:val="003F3CEF"/>
    <w:rsid w:val="003F3F62"/>
    <w:rsid w:val="003F4212"/>
    <w:rsid w:val="003F4E45"/>
    <w:rsid w:val="003F4EFB"/>
    <w:rsid w:val="003F565A"/>
    <w:rsid w:val="003F59EF"/>
    <w:rsid w:val="003F5A10"/>
    <w:rsid w:val="003F5BC6"/>
    <w:rsid w:val="003F5C52"/>
    <w:rsid w:val="003F5C84"/>
    <w:rsid w:val="003F5DB1"/>
    <w:rsid w:val="003F5EA1"/>
    <w:rsid w:val="003F62F1"/>
    <w:rsid w:val="003F672A"/>
    <w:rsid w:val="003F6EC0"/>
    <w:rsid w:val="003F77F6"/>
    <w:rsid w:val="003F7A67"/>
    <w:rsid w:val="003F7D81"/>
    <w:rsid w:val="003F7DAD"/>
    <w:rsid w:val="003F7DFF"/>
    <w:rsid w:val="00400144"/>
    <w:rsid w:val="0040027E"/>
    <w:rsid w:val="004004D8"/>
    <w:rsid w:val="004005C9"/>
    <w:rsid w:val="004006E3"/>
    <w:rsid w:val="00400A90"/>
    <w:rsid w:val="00400AF2"/>
    <w:rsid w:val="0040159F"/>
    <w:rsid w:val="004016A3"/>
    <w:rsid w:val="00401EA9"/>
    <w:rsid w:val="00402255"/>
    <w:rsid w:val="004022F6"/>
    <w:rsid w:val="004023C2"/>
    <w:rsid w:val="004026BE"/>
    <w:rsid w:val="0040297A"/>
    <w:rsid w:val="004029BD"/>
    <w:rsid w:val="00402C48"/>
    <w:rsid w:val="00402E0E"/>
    <w:rsid w:val="0040329A"/>
    <w:rsid w:val="004038F8"/>
    <w:rsid w:val="00403ED6"/>
    <w:rsid w:val="0040431A"/>
    <w:rsid w:val="00404744"/>
    <w:rsid w:val="00404AFA"/>
    <w:rsid w:val="00404B96"/>
    <w:rsid w:val="00404BA4"/>
    <w:rsid w:val="00404BCD"/>
    <w:rsid w:val="00404E96"/>
    <w:rsid w:val="0040500D"/>
    <w:rsid w:val="00405429"/>
    <w:rsid w:val="004054BD"/>
    <w:rsid w:val="00405C24"/>
    <w:rsid w:val="00405CA0"/>
    <w:rsid w:val="00405D02"/>
    <w:rsid w:val="00405EE0"/>
    <w:rsid w:val="00406511"/>
    <w:rsid w:val="00406E04"/>
    <w:rsid w:val="00406E56"/>
    <w:rsid w:val="00407268"/>
    <w:rsid w:val="00407D76"/>
    <w:rsid w:val="004100F5"/>
    <w:rsid w:val="004101D2"/>
    <w:rsid w:val="004109EB"/>
    <w:rsid w:val="00410A84"/>
    <w:rsid w:val="00410B30"/>
    <w:rsid w:val="00410D96"/>
    <w:rsid w:val="00410EA6"/>
    <w:rsid w:val="00411149"/>
    <w:rsid w:val="00411C87"/>
    <w:rsid w:val="00411D3B"/>
    <w:rsid w:val="00411F3E"/>
    <w:rsid w:val="00412931"/>
    <w:rsid w:val="00412AA7"/>
    <w:rsid w:val="00412BC0"/>
    <w:rsid w:val="00412ED9"/>
    <w:rsid w:val="00412F78"/>
    <w:rsid w:val="00413B93"/>
    <w:rsid w:val="00413EA5"/>
    <w:rsid w:val="00413EA8"/>
    <w:rsid w:val="00413FEE"/>
    <w:rsid w:val="0041405F"/>
    <w:rsid w:val="004145A3"/>
    <w:rsid w:val="0041481C"/>
    <w:rsid w:val="00414C06"/>
    <w:rsid w:val="00414D25"/>
    <w:rsid w:val="00415782"/>
    <w:rsid w:val="004158F5"/>
    <w:rsid w:val="0041680D"/>
    <w:rsid w:val="00416C8C"/>
    <w:rsid w:val="00416FE3"/>
    <w:rsid w:val="00417291"/>
    <w:rsid w:val="00417BA3"/>
    <w:rsid w:val="004200AE"/>
    <w:rsid w:val="00420A95"/>
    <w:rsid w:val="00420FF5"/>
    <w:rsid w:val="00421044"/>
    <w:rsid w:val="0042169D"/>
    <w:rsid w:val="00421CC2"/>
    <w:rsid w:val="004220EA"/>
    <w:rsid w:val="004222A0"/>
    <w:rsid w:val="00422500"/>
    <w:rsid w:val="0042272E"/>
    <w:rsid w:val="00423751"/>
    <w:rsid w:val="0042393B"/>
    <w:rsid w:val="00423971"/>
    <w:rsid w:val="00423E1C"/>
    <w:rsid w:val="00424041"/>
    <w:rsid w:val="004248BA"/>
    <w:rsid w:val="00424A2D"/>
    <w:rsid w:val="00424DFA"/>
    <w:rsid w:val="00424EEE"/>
    <w:rsid w:val="004250A0"/>
    <w:rsid w:val="0042510C"/>
    <w:rsid w:val="0042540F"/>
    <w:rsid w:val="0042572D"/>
    <w:rsid w:val="00425812"/>
    <w:rsid w:val="00425A86"/>
    <w:rsid w:val="00425ECC"/>
    <w:rsid w:val="004261EB"/>
    <w:rsid w:val="0042655F"/>
    <w:rsid w:val="00426C2E"/>
    <w:rsid w:val="00426C5E"/>
    <w:rsid w:val="00426E58"/>
    <w:rsid w:val="00427427"/>
    <w:rsid w:val="004276AD"/>
    <w:rsid w:val="00427F07"/>
    <w:rsid w:val="004308AD"/>
    <w:rsid w:val="00430AE5"/>
    <w:rsid w:val="00430E4E"/>
    <w:rsid w:val="00430FFA"/>
    <w:rsid w:val="004313E3"/>
    <w:rsid w:val="00431690"/>
    <w:rsid w:val="0043171A"/>
    <w:rsid w:val="004317A5"/>
    <w:rsid w:val="00431A4D"/>
    <w:rsid w:val="00431A72"/>
    <w:rsid w:val="00431A80"/>
    <w:rsid w:val="00431B3E"/>
    <w:rsid w:val="00431C13"/>
    <w:rsid w:val="00431CCF"/>
    <w:rsid w:val="004323C3"/>
    <w:rsid w:val="0043266D"/>
    <w:rsid w:val="0043283D"/>
    <w:rsid w:val="00432983"/>
    <w:rsid w:val="00432CF6"/>
    <w:rsid w:val="00432FAE"/>
    <w:rsid w:val="004330CA"/>
    <w:rsid w:val="00433669"/>
    <w:rsid w:val="00433ADB"/>
    <w:rsid w:val="00434286"/>
    <w:rsid w:val="00434A9B"/>
    <w:rsid w:val="00434C63"/>
    <w:rsid w:val="0043500B"/>
    <w:rsid w:val="00435064"/>
    <w:rsid w:val="00435145"/>
    <w:rsid w:val="00435176"/>
    <w:rsid w:val="0043561B"/>
    <w:rsid w:val="00435931"/>
    <w:rsid w:val="00435AE7"/>
    <w:rsid w:val="00435BC9"/>
    <w:rsid w:val="004361EE"/>
    <w:rsid w:val="00436286"/>
    <w:rsid w:val="004362AB"/>
    <w:rsid w:val="004362B2"/>
    <w:rsid w:val="0043682B"/>
    <w:rsid w:val="004368F1"/>
    <w:rsid w:val="0043737E"/>
    <w:rsid w:val="0043782D"/>
    <w:rsid w:val="00440861"/>
    <w:rsid w:val="00440AA4"/>
    <w:rsid w:val="00440CC0"/>
    <w:rsid w:val="00440D72"/>
    <w:rsid w:val="00441472"/>
    <w:rsid w:val="00441710"/>
    <w:rsid w:val="00441B8A"/>
    <w:rsid w:val="00441E5C"/>
    <w:rsid w:val="00441E9D"/>
    <w:rsid w:val="0044208B"/>
    <w:rsid w:val="00442911"/>
    <w:rsid w:val="00442C7F"/>
    <w:rsid w:val="00442EBB"/>
    <w:rsid w:val="00443086"/>
    <w:rsid w:val="00443315"/>
    <w:rsid w:val="00443D0D"/>
    <w:rsid w:val="004448D7"/>
    <w:rsid w:val="00445192"/>
    <w:rsid w:val="00445335"/>
    <w:rsid w:val="00445830"/>
    <w:rsid w:val="00445CBB"/>
    <w:rsid w:val="004463AA"/>
    <w:rsid w:val="004463BA"/>
    <w:rsid w:val="0044649E"/>
    <w:rsid w:val="004465E7"/>
    <w:rsid w:val="00446835"/>
    <w:rsid w:val="00446E30"/>
    <w:rsid w:val="004473FD"/>
    <w:rsid w:val="0044773F"/>
    <w:rsid w:val="00447AE6"/>
    <w:rsid w:val="00447EAE"/>
    <w:rsid w:val="00450052"/>
    <w:rsid w:val="00450607"/>
    <w:rsid w:val="00450846"/>
    <w:rsid w:val="004509BB"/>
    <w:rsid w:val="00450AAE"/>
    <w:rsid w:val="00450DC2"/>
    <w:rsid w:val="00450F7B"/>
    <w:rsid w:val="00450F90"/>
    <w:rsid w:val="00451134"/>
    <w:rsid w:val="0045128B"/>
    <w:rsid w:val="00451813"/>
    <w:rsid w:val="00451AA9"/>
    <w:rsid w:val="00451AD1"/>
    <w:rsid w:val="00451CEA"/>
    <w:rsid w:val="00451F28"/>
    <w:rsid w:val="00452042"/>
    <w:rsid w:val="004526A9"/>
    <w:rsid w:val="0045316B"/>
    <w:rsid w:val="00453492"/>
    <w:rsid w:val="004536AA"/>
    <w:rsid w:val="00453B9A"/>
    <w:rsid w:val="00453E0A"/>
    <w:rsid w:val="004543F3"/>
    <w:rsid w:val="00454510"/>
    <w:rsid w:val="0045474D"/>
    <w:rsid w:val="004550DE"/>
    <w:rsid w:val="004563EA"/>
    <w:rsid w:val="004564EC"/>
    <w:rsid w:val="0045653F"/>
    <w:rsid w:val="00456CB3"/>
    <w:rsid w:val="004571BF"/>
    <w:rsid w:val="004571D3"/>
    <w:rsid w:val="004572CE"/>
    <w:rsid w:val="00457386"/>
    <w:rsid w:val="004577A3"/>
    <w:rsid w:val="00457EEC"/>
    <w:rsid w:val="004606F2"/>
    <w:rsid w:val="00460921"/>
    <w:rsid w:val="00460986"/>
    <w:rsid w:val="00460AEC"/>
    <w:rsid w:val="00461208"/>
    <w:rsid w:val="00461541"/>
    <w:rsid w:val="00461B25"/>
    <w:rsid w:val="00461CBE"/>
    <w:rsid w:val="00461CFA"/>
    <w:rsid w:val="00462090"/>
    <w:rsid w:val="00462E0B"/>
    <w:rsid w:val="00462E8A"/>
    <w:rsid w:val="00462EA5"/>
    <w:rsid w:val="00462F59"/>
    <w:rsid w:val="00462FE5"/>
    <w:rsid w:val="004634FF"/>
    <w:rsid w:val="00463A02"/>
    <w:rsid w:val="00463F56"/>
    <w:rsid w:val="00463F8C"/>
    <w:rsid w:val="00464148"/>
    <w:rsid w:val="004642B1"/>
    <w:rsid w:val="00464367"/>
    <w:rsid w:val="00464652"/>
    <w:rsid w:val="0046471F"/>
    <w:rsid w:val="0046490A"/>
    <w:rsid w:val="00464E21"/>
    <w:rsid w:val="00464EF1"/>
    <w:rsid w:val="00464FBE"/>
    <w:rsid w:val="00464FEA"/>
    <w:rsid w:val="0046508F"/>
    <w:rsid w:val="004653B6"/>
    <w:rsid w:val="004653EF"/>
    <w:rsid w:val="00465763"/>
    <w:rsid w:val="00465A9E"/>
    <w:rsid w:val="004661D3"/>
    <w:rsid w:val="00466502"/>
    <w:rsid w:val="0046662D"/>
    <w:rsid w:val="00466719"/>
    <w:rsid w:val="00466940"/>
    <w:rsid w:val="00466989"/>
    <w:rsid w:val="004674B7"/>
    <w:rsid w:val="00467BCB"/>
    <w:rsid w:val="00467DB6"/>
    <w:rsid w:val="00470477"/>
    <w:rsid w:val="004707D7"/>
    <w:rsid w:val="004709CB"/>
    <w:rsid w:val="00470BB7"/>
    <w:rsid w:val="00470BD6"/>
    <w:rsid w:val="00470C8E"/>
    <w:rsid w:val="00470D4A"/>
    <w:rsid w:val="004710C8"/>
    <w:rsid w:val="00471A4F"/>
    <w:rsid w:val="00471F09"/>
    <w:rsid w:val="00472B21"/>
    <w:rsid w:val="00472E38"/>
    <w:rsid w:val="00472F7A"/>
    <w:rsid w:val="00473656"/>
    <w:rsid w:val="0047418E"/>
    <w:rsid w:val="00474807"/>
    <w:rsid w:val="0047498F"/>
    <w:rsid w:val="004752F2"/>
    <w:rsid w:val="0047539B"/>
    <w:rsid w:val="004753A3"/>
    <w:rsid w:val="00475845"/>
    <w:rsid w:val="00475BE0"/>
    <w:rsid w:val="00475ED2"/>
    <w:rsid w:val="00475F44"/>
    <w:rsid w:val="00476399"/>
    <w:rsid w:val="00476683"/>
    <w:rsid w:val="00476BCC"/>
    <w:rsid w:val="00476BEB"/>
    <w:rsid w:val="00476C40"/>
    <w:rsid w:val="00476D3E"/>
    <w:rsid w:val="004770D9"/>
    <w:rsid w:val="004774C3"/>
    <w:rsid w:val="004776BE"/>
    <w:rsid w:val="00477B9C"/>
    <w:rsid w:val="00477E41"/>
    <w:rsid w:val="00477E5A"/>
    <w:rsid w:val="00480500"/>
    <w:rsid w:val="004809C0"/>
    <w:rsid w:val="00481078"/>
    <w:rsid w:val="004814C2"/>
    <w:rsid w:val="00481707"/>
    <w:rsid w:val="00481AD6"/>
    <w:rsid w:val="00481CFB"/>
    <w:rsid w:val="0048213B"/>
    <w:rsid w:val="00483500"/>
    <w:rsid w:val="00483604"/>
    <w:rsid w:val="00483614"/>
    <w:rsid w:val="0048378C"/>
    <w:rsid w:val="00484559"/>
    <w:rsid w:val="004847F3"/>
    <w:rsid w:val="004848A9"/>
    <w:rsid w:val="00484D5E"/>
    <w:rsid w:val="00485CDD"/>
    <w:rsid w:val="00485DEF"/>
    <w:rsid w:val="0048645B"/>
    <w:rsid w:val="00486907"/>
    <w:rsid w:val="00486984"/>
    <w:rsid w:val="00486E03"/>
    <w:rsid w:val="004877A1"/>
    <w:rsid w:val="00487A77"/>
    <w:rsid w:val="00487BAE"/>
    <w:rsid w:val="004903F0"/>
    <w:rsid w:val="00490434"/>
    <w:rsid w:val="00490601"/>
    <w:rsid w:val="00490CF6"/>
    <w:rsid w:val="00490E89"/>
    <w:rsid w:val="004917B2"/>
    <w:rsid w:val="00491C41"/>
    <w:rsid w:val="00491EA5"/>
    <w:rsid w:val="00492128"/>
    <w:rsid w:val="004921A5"/>
    <w:rsid w:val="004928CA"/>
    <w:rsid w:val="00492ABD"/>
    <w:rsid w:val="00492CC8"/>
    <w:rsid w:val="0049383F"/>
    <w:rsid w:val="00493C13"/>
    <w:rsid w:val="00494D22"/>
    <w:rsid w:val="00494E0F"/>
    <w:rsid w:val="00495770"/>
    <w:rsid w:val="0049635C"/>
    <w:rsid w:val="004967BD"/>
    <w:rsid w:val="00496881"/>
    <w:rsid w:val="00496B38"/>
    <w:rsid w:val="00496D20"/>
    <w:rsid w:val="00497B39"/>
    <w:rsid w:val="00497C5A"/>
    <w:rsid w:val="00497F51"/>
    <w:rsid w:val="004A017E"/>
    <w:rsid w:val="004A01F3"/>
    <w:rsid w:val="004A07DE"/>
    <w:rsid w:val="004A08AF"/>
    <w:rsid w:val="004A0910"/>
    <w:rsid w:val="004A0952"/>
    <w:rsid w:val="004A0BBB"/>
    <w:rsid w:val="004A0CBD"/>
    <w:rsid w:val="004A0D37"/>
    <w:rsid w:val="004A0F67"/>
    <w:rsid w:val="004A12F6"/>
    <w:rsid w:val="004A1377"/>
    <w:rsid w:val="004A178A"/>
    <w:rsid w:val="004A2212"/>
    <w:rsid w:val="004A32A6"/>
    <w:rsid w:val="004A3A33"/>
    <w:rsid w:val="004A3DFA"/>
    <w:rsid w:val="004A45B0"/>
    <w:rsid w:val="004A474A"/>
    <w:rsid w:val="004A48A9"/>
    <w:rsid w:val="004A49FD"/>
    <w:rsid w:val="004A4B04"/>
    <w:rsid w:val="004A4FB7"/>
    <w:rsid w:val="004A502D"/>
    <w:rsid w:val="004A507F"/>
    <w:rsid w:val="004A5171"/>
    <w:rsid w:val="004A5758"/>
    <w:rsid w:val="004A5F81"/>
    <w:rsid w:val="004A6430"/>
    <w:rsid w:val="004A6563"/>
    <w:rsid w:val="004A6EB2"/>
    <w:rsid w:val="004A6EF2"/>
    <w:rsid w:val="004A6F13"/>
    <w:rsid w:val="004A7281"/>
    <w:rsid w:val="004A7306"/>
    <w:rsid w:val="004A74F4"/>
    <w:rsid w:val="004B0094"/>
    <w:rsid w:val="004B0321"/>
    <w:rsid w:val="004B0387"/>
    <w:rsid w:val="004B0426"/>
    <w:rsid w:val="004B071D"/>
    <w:rsid w:val="004B0C36"/>
    <w:rsid w:val="004B157C"/>
    <w:rsid w:val="004B1EB0"/>
    <w:rsid w:val="004B24EA"/>
    <w:rsid w:val="004B253F"/>
    <w:rsid w:val="004B2A77"/>
    <w:rsid w:val="004B2DD0"/>
    <w:rsid w:val="004B2F02"/>
    <w:rsid w:val="004B32A9"/>
    <w:rsid w:val="004B35C7"/>
    <w:rsid w:val="004B36E8"/>
    <w:rsid w:val="004B3724"/>
    <w:rsid w:val="004B3738"/>
    <w:rsid w:val="004B3896"/>
    <w:rsid w:val="004B3998"/>
    <w:rsid w:val="004B428F"/>
    <w:rsid w:val="004B47A6"/>
    <w:rsid w:val="004B4A59"/>
    <w:rsid w:val="004B4DE0"/>
    <w:rsid w:val="004B5219"/>
    <w:rsid w:val="004B5594"/>
    <w:rsid w:val="004B569F"/>
    <w:rsid w:val="004B5D8B"/>
    <w:rsid w:val="004B6325"/>
    <w:rsid w:val="004B650A"/>
    <w:rsid w:val="004B6543"/>
    <w:rsid w:val="004B74A4"/>
    <w:rsid w:val="004B7A90"/>
    <w:rsid w:val="004C006E"/>
    <w:rsid w:val="004C0094"/>
    <w:rsid w:val="004C0721"/>
    <w:rsid w:val="004C11B6"/>
    <w:rsid w:val="004C1228"/>
    <w:rsid w:val="004C1271"/>
    <w:rsid w:val="004C1EC4"/>
    <w:rsid w:val="004C1FFE"/>
    <w:rsid w:val="004C2136"/>
    <w:rsid w:val="004C21C8"/>
    <w:rsid w:val="004C26A3"/>
    <w:rsid w:val="004C271C"/>
    <w:rsid w:val="004C2770"/>
    <w:rsid w:val="004C2C19"/>
    <w:rsid w:val="004C2C7D"/>
    <w:rsid w:val="004C2E01"/>
    <w:rsid w:val="004C2FE9"/>
    <w:rsid w:val="004C31B5"/>
    <w:rsid w:val="004C31D0"/>
    <w:rsid w:val="004C35C5"/>
    <w:rsid w:val="004C38CC"/>
    <w:rsid w:val="004C3DB5"/>
    <w:rsid w:val="004C4632"/>
    <w:rsid w:val="004C4CF8"/>
    <w:rsid w:val="004C5547"/>
    <w:rsid w:val="004C561A"/>
    <w:rsid w:val="004C5C50"/>
    <w:rsid w:val="004C600D"/>
    <w:rsid w:val="004C62CD"/>
    <w:rsid w:val="004C65F6"/>
    <w:rsid w:val="004C6811"/>
    <w:rsid w:val="004C68E2"/>
    <w:rsid w:val="004C737D"/>
    <w:rsid w:val="004C7D05"/>
    <w:rsid w:val="004C7D4C"/>
    <w:rsid w:val="004C7F99"/>
    <w:rsid w:val="004D0104"/>
    <w:rsid w:val="004D0213"/>
    <w:rsid w:val="004D0298"/>
    <w:rsid w:val="004D037D"/>
    <w:rsid w:val="004D05EB"/>
    <w:rsid w:val="004D061D"/>
    <w:rsid w:val="004D0AEF"/>
    <w:rsid w:val="004D0D56"/>
    <w:rsid w:val="004D1137"/>
    <w:rsid w:val="004D134F"/>
    <w:rsid w:val="004D1CAF"/>
    <w:rsid w:val="004D1FC9"/>
    <w:rsid w:val="004D24B9"/>
    <w:rsid w:val="004D2538"/>
    <w:rsid w:val="004D2A9A"/>
    <w:rsid w:val="004D2EE0"/>
    <w:rsid w:val="004D317D"/>
    <w:rsid w:val="004D3860"/>
    <w:rsid w:val="004D3963"/>
    <w:rsid w:val="004D39B8"/>
    <w:rsid w:val="004D3AD1"/>
    <w:rsid w:val="004D3CC4"/>
    <w:rsid w:val="004D4AB8"/>
    <w:rsid w:val="004D4EB6"/>
    <w:rsid w:val="004D4F12"/>
    <w:rsid w:val="004D4F84"/>
    <w:rsid w:val="004D543B"/>
    <w:rsid w:val="004D55A6"/>
    <w:rsid w:val="004D5F36"/>
    <w:rsid w:val="004D6064"/>
    <w:rsid w:val="004D655E"/>
    <w:rsid w:val="004D6CD9"/>
    <w:rsid w:val="004D708A"/>
    <w:rsid w:val="004D70CC"/>
    <w:rsid w:val="004D7288"/>
    <w:rsid w:val="004D7389"/>
    <w:rsid w:val="004D73AD"/>
    <w:rsid w:val="004D77FB"/>
    <w:rsid w:val="004D7990"/>
    <w:rsid w:val="004D7C6D"/>
    <w:rsid w:val="004D7E04"/>
    <w:rsid w:val="004E0325"/>
    <w:rsid w:val="004E0D7D"/>
    <w:rsid w:val="004E0EC4"/>
    <w:rsid w:val="004E13AD"/>
    <w:rsid w:val="004E13AE"/>
    <w:rsid w:val="004E1470"/>
    <w:rsid w:val="004E1AE2"/>
    <w:rsid w:val="004E1CE8"/>
    <w:rsid w:val="004E1D4A"/>
    <w:rsid w:val="004E2C7C"/>
    <w:rsid w:val="004E2EB6"/>
    <w:rsid w:val="004E3676"/>
    <w:rsid w:val="004E37E0"/>
    <w:rsid w:val="004E3976"/>
    <w:rsid w:val="004E39C9"/>
    <w:rsid w:val="004E3A12"/>
    <w:rsid w:val="004E3BA0"/>
    <w:rsid w:val="004E4454"/>
    <w:rsid w:val="004E454B"/>
    <w:rsid w:val="004E4EF4"/>
    <w:rsid w:val="004E54A7"/>
    <w:rsid w:val="004E5844"/>
    <w:rsid w:val="004E5F18"/>
    <w:rsid w:val="004E60F7"/>
    <w:rsid w:val="004E6436"/>
    <w:rsid w:val="004E647A"/>
    <w:rsid w:val="004E6C9B"/>
    <w:rsid w:val="004E6D2F"/>
    <w:rsid w:val="004E6EE0"/>
    <w:rsid w:val="004E6EE5"/>
    <w:rsid w:val="004E7036"/>
    <w:rsid w:val="004E7411"/>
    <w:rsid w:val="004E7C80"/>
    <w:rsid w:val="004F00D3"/>
    <w:rsid w:val="004F00F9"/>
    <w:rsid w:val="004F071B"/>
    <w:rsid w:val="004F0AE7"/>
    <w:rsid w:val="004F0D19"/>
    <w:rsid w:val="004F132A"/>
    <w:rsid w:val="004F1A1E"/>
    <w:rsid w:val="004F1B8B"/>
    <w:rsid w:val="004F21B0"/>
    <w:rsid w:val="004F24BB"/>
    <w:rsid w:val="004F2637"/>
    <w:rsid w:val="004F27BB"/>
    <w:rsid w:val="004F36FA"/>
    <w:rsid w:val="004F3769"/>
    <w:rsid w:val="004F3CD6"/>
    <w:rsid w:val="004F3E59"/>
    <w:rsid w:val="004F4166"/>
    <w:rsid w:val="004F43DF"/>
    <w:rsid w:val="004F446B"/>
    <w:rsid w:val="004F4C59"/>
    <w:rsid w:val="004F4D5A"/>
    <w:rsid w:val="004F4E91"/>
    <w:rsid w:val="004F4EAB"/>
    <w:rsid w:val="004F5A60"/>
    <w:rsid w:val="004F6167"/>
    <w:rsid w:val="004F631B"/>
    <w:rsid w:val="004F66F3"/>
    <w:rsid w:val="004F676B"/>
    <w:rsid w:val="004F68DB"/>
    <w:rsid w:val="004F6C8B"/>
    <w:rsid w:val="004F71B4"/>
    <w:rsid w:val="004F7274"/>
    <w:rsid w:val="004F798B"/>
    <w:rsid w:val="004F7A90"/>
    <w:rsid w:val="004F7B7C"/>
    <w:rsid w:val="004F7B94"/>
    <w:rsid w:val="004F7C6C"/>
    <w:rsid w:val="004F7E67"/>
    <w:rsid w:val="005001CF"/>
    <w:rsid w:val="00500482"/>
    <w:rsid w:val="00500739"/>
    <w:rsid w:val="0050094B"/>
    <w:rsid w:val="00500B76"/>
    <w:rsid w:val="0050127B"/>
    <w:rsid w:val="005012CC"/>
    <w:rsid w:val="005019BE"/>
    <w:rsid w:val="00501ACE"/>
    <w:rsid w:val="00501CBD"/>
    <w:rsid w:val="005021A4"/>
    <w:rsid w:val="005021F0"/>
    <w:rsid w:val="00502A4E"/>
    <w:rsid w:val="00502CD2"/>
    <w:rsid w:val="00502D33"/>
    <w:rsid w:val="00502E54"/>
    <w:rsid w:val="00503354"/>
    <w:rsid w:val="00503364"/>
    <w:rsid w:val="00503386"/>
    <w:rsid w:val="0050375D"/>
    <w:rsid w:val="00503B89"/>
    <w:rsid w:val="00503BAB"/>
    <w:rsid w:val="00503F77"/>
    <w:rsid w:val="00504008"/>
    <w:rsid w:val="005047A7"/>
    <w:rsid w:val="00504D72"/>
    <w:rsid w:val="00504E56"/>
    <w:rsid w:val="005054FA"/>
    <w:rsid w:val="005056DF"/>
    <w:rsid w:val="005062CC"/>
    <w:rsid w:val="00506345"/>
    <w:rsid w:val="005066E8"/>
    <w:rsid w:val="00506754"/>
    <w:rsid w:val="005067DF"/>
    <w:rsid w:val="00506DE9"/>
    <w:rsid w:val="00506E9A"/>
    <w:rsid w:val="00506ECC"/>
    <w:rsid w:val="005079D1"/>
    <w:rsid w:val="00507F61"/>
    <w:rsid w:val="0051002D"/>
    <w:rsid w:val="00510854"/>
    <w:rsid w:val="00510D7C"/>
    <w:rsid w:val="0051136F"/>
    <w:rsid w:val="00511481"/>
    <w:rsid w:val="00511B1F"/>
    <w:rsid w:val="00511BFC"/>
    <w:rsid w:val="00511FA5"/>
    <w:rsid w:val="00511FB6"/>
    <w:rsid w:val="005120ED"/>
    <w:rsid w:val="005123B4"/>
    <w:rsid w:val="0051256D"/>
    <w:rsid w:val="005125F4"/>
    <w:rsid w:val="00512B75"/>
    <w:rsid w:val="00512C2D"/>
    <w:rsid w:val="005132D2"/>
    <w:rsid w:val="00513532"/>
    <w:rsid w:val="00513652"/>
    <w:rsid w:val="00513A99"/>
    <w:rsid w:val="00513BB8"/>
    <w:rsid w:val="00513E4A"/>
    <w:rsid w:val="00514216"/>
    <w:rsid w:val="005143EB"/>
    <w:rsid w:val="00514EC0"/>
    <w:rsid w:val="005155DD"/>
    <w:rsid w:val="005157C2"/>
    <w:rsid w:val="005158A2"/>
    <w:rsid w:val="0051596E"/>
    <w:rsid w:val="00515A27"/>
    <w:rsid w:val="00515DC2"/>
    <w:rsid w:val="00515DFD"/>
    <w:rsid w:val="00515F50"/>
    <w:rsid w:val="00516113"/>
    <w:rsid w:val="00516BA9"/>
    <w:rsid w:val="00517064"/>
    <w:rsid w:val="0051727E"/>
    <w:rsid w:val="0051788F"/>
    <w:rsid w:val="00517CAF"/>
    <w:rsid w:val="00517DC4"/>
    <w:rsid w:val="00520036"/>
    <w:rsid w:val="00520367"/>
    <w:rsid w:val="005206E6"/>
    <w:rsid w:val="0052095F"/>
    <w:rsid w:val="00520BD1"/>
    <w:rsid w:val="00520F5A"/>
    <w:rsid w:val="005211D2"/>
    <w:rsid w:val="00521625"/>
    <w:rsid w:val="00521FFB"/>
    <w:rsid w:val="005222C4"/>
    <w:rsid w:val="005224DC"/>
    <w:rsid w:val="00522525"/>
    <w:rsid w:val="005225E0"/>
    <w:rsid w:val="00522BCA"/>
    <w:rsid w:val="00522C0A"/>
    <w:rsid w:val="00522CF6"/>
    <w:rsid w:val="0052337F"/>
    <w:rsid w:val="005234C7"/>
    <w:rsid w:val="0052375D"/>
    <w:rsid w:val="0052399A"/>
    <w:rsid w:val="00523BFC"/>
    <w:rsid w:val="00524437"/>
    <w:rsid w:val="00524438"/>
    <w:rsid w:val="00524D2B"/>
    <w:rsid w:val="00524DBC"/>
    <w:rsid w:val="00524F2A"/>
    <w:rsid w:val="0052527D"/>
    <w:rsid w:val="00525643"/>
    <w:rsid w:val="00525A70"/>
    <w:rsid w:val="00525DEC"/>
    <w:rsid w:val="00526093"/>
    <w:rsid w:val="00526537"/>
    <w:rsid w:val="00526603"/>
    <w:rsid w:val="00526843"/>
    <w:rsid w:val="00526E4D"/>
    <w:rsid w:val="00526EFA"/>
    <w:rsid w:val="005274E0"/>
    <w:rsid w:val="005275C9"/>
    <w:rsid w:val="0052784C"/>
    <w:rsid w:val="0052790D"/>
    <w:rsid w:val="00530132"/>
    <w:rsid w:val="0053025B"/>
    <w:rsid w:val="005302CB"/>
    <w:rsid w:val="00530591"/>
    <w:rsid w:val="00530AEC"/>
    <w:rsid w:val="00530CFF"/>
    <w:rsid w:val="00531D9E"/>
    <w:rsid w:val="00531F63"/>
    <w:rsid w:val="00532200"/>
    <w:rsid w:val="00532927"/>
    <w:rsid w:val="00532E7B"/>
    <w:rsid w:val="0053300C"/>
    <w:rsid w:val="00533455"/>
    <w:rsid w:val="00533EAA"/>
    <w:rsid w:val="00534265"/>
    <w:rsid w:val="005343F8"/>
    <w:rsid w:val="0053450E"/>
    <w:rsid w:val="005345F2"/>
    <w:rsid w:val="00534AA1"/>
    <w:rsid w:val="00534BA7"/>
    <w:rsid w:val="00534EE6"/>
    <w:rsid w:val="00535220"/>
    <w:rsid w:val="00535932"/>
    <w:rsid w:val="00535933"/>
    <w:rsid w:val="00535B5A"/>
    <w:rsid w:val="00535C3F"/>
    <w:rsid w:val="0053692D"/>
    <w:rsid w:val="00536B97"/>
    <w:rsid w:val="00537122"/>
    <w:rsid w:val="0053720F"/>
    <w:rsid w:val="0053782E"/>
    <w:rsid w:val="005402E2"/>
    <w:rsid w:val="00540AC6"/>
    <w:rsid w:val="00541C7E"/>
    <w:rsid w:val="00541CA0"/>
    <w:rsid w:val="00542026"/>
    <w:rsid w:val="00542032"/>
    <w:rsid w:val="005426F1"/>
    <w:rsid w:val="00543322"/>
    <w:rsid w:val="0054343C"/>
    <w:rsid w:val="005437C6"/>
    <w:rsid w:val="005437FE"/>
    <w:rsid w:val="0054389B"/>
    <w:rsid w:val="00543CF8"/>
    <w:rsid w:val="00544D39"/>
    <w:rsid w:val="00544DBC"/>
    <w:rsid w:val="00545600"/>
    <w:rsid w:val="005459D8"/>
    <w:rsid w:val="00545AFE"/>
    <w:rsid w:val="0054623B"/>
    <w:rsid w:val="00546A5C"/>
    <w:rsid w:val="00546BC8"/>
    <w:rsid w:val="00547065"/>
    <w:rsid w:val="00547785"/>
    <w:rsid w:val="00547910"/>
    <w:rsid w:val="005479F4"/>
    <w:rsid w:val="00547EE4"/>
    <w:rsid w:val="00547F8B"/>
    <w:rsid w:val="00547FE2"/>
    <w:rsid w:val="005503FB"/>
    <w:rsid w:val="00550D9C"/>
    <w:rsid w:val="00550F34"/>
    <w:rsid w:val="005511C5"/>
    <w:rsid w:val="0055120A"/>
    <w:rsid w:val="005519CF"/>
    <w:rsid w:val="00551D26"/>
    <w:rsid w:val="00552C9E"/>
    <w:rsid w:val="00552D11"/>
    <w:rsid w:val="00552E41"/>
    <w:rsid w:val="00552E53"/>
    <w:rsid w:val="0055321A"/>
    <w:rsid w:val="005538E5"/>
    <w:rsid w:val="005539FB"/>
    <w:rsid w:val="00553A33"/>
    <w:rsid w:val="00553D1D"/>
    <w:rsid w:val="00554625"/>
    <w:rsid w:val="005546BA"/>
    <w:rsid w:val="005549BB"/>
    <w:rsid w:val="00554C13"/>
    <w:rsid w:val="00554C78"/>
    <w:rsid w:val="00555539"/>
    <w:rsid w:val="005557FC"/>
    <w:rsid w:val="0055580D"/>
    <w:rsid w:val="00555D01"/>
    <w:rsid w:val="00555EEA"/>
    <w:rsid w:val="00556B90"/>
    <w:rsid w:val="00557010"/>
    <w:rsid w:val="005574AD"/>
    <w:rsid w:val="00557D58"/>
    <w:rsid w:val="00557E74"/>
    <w:rsid w:val="005605D6"/>
    <w:rsid w:val="00560C0C"/>
    <w:rsid w:val="00560FC6"/>
    <w:rsid w:val="005613CA"/>
    <w:rsid w:val="00561860"/>
    <w:rsid w:val="005619C8"/>
    <w:rsid w:val="00561FE4"/>
    <w:rsid w:val="005620B5"/>
    <w:rsid w:val="005620DF"/>
    <w:rsid w:val="005621EF"/>
    <w:rsid w:val="005623B3"/>
    <w:rsid w:val="0056261B"/>
    <w:rsid w:val="005626DF"/>
    <w:rsid w:val="00562F0C"/>
    <w:rsid w:val="00563C86"/>
    <w:rsid w:val="00563F69"/>
    <w:rsid w:val="00563F7E"/>
    <w:rsid w:val="0056456B"/>
    <w:rsid w:val="005647B1"/>
    <w:rsid w:val="00564A02"/>
    <w:rsid w:val="00564F03"/>
    <w:rsid w:val="00565299"/>
    <w:rsid w:val="00565448"/>
    <w:rsid w:val="00565488"/>
    <w:rsid w:val="00565BF9"/>
    <w:rsid w:val="00565DAC"/>
    <w:rsid w:val="00566170"/>
    <w:rsid w:val="0056617E"/>
    <w:rsid w:val="00566214"/>
    <w:rsid w:val="005663FC"/>
    <w:rsid w:val="00566671"/>
    <w:rsid w:val="005666D5"/>
    <w:rsid w:val="005669FD"/>
    <w:rsid w:val="00566E57"/>
    <w:rsid w:val="00567016"/>
    <w:rsid w:val="0056769F"/>
    <w:rsid w:val="005676AA"/>
    <w:rsid w:val="00567FC5"/>
    <w:rsid w:val="00570089"/>
    <w:rsid w:val="00570359"/>
    <w:rsid w:val="005703D2"/>
    <w:rsid w:val="00570B85"/>
    <w:rsid w:val="00570BAB"/>
    <w:rsid w:val="00570D97"/>
    <w:rsid w:val="005713BD"/>
    <w:rsid w:val="00571A0D"/>
    <w:rsid w:val="00571A57"/>
    <w:rsid w:val="00572138"/>
    <w:rsid w:val="00572197"/>
    <w:rsid w:val="005722D9"/>
    <w:rsid w:val="005723C5"/>
    <w:rsid w:val="0057266B"/>
    <w:rsid w:val="00572A85"/>
    <w:rsid w:val="00572C4F"/>
    <w:rsid w:val="00572F33"/>
    <w:rsid w:val="00573820"/>
    <w:rsid w:val="005738E6"/>
    <w:rsid w:val="00573903"/>
    <w:rsid w:val="00573F61"/>
    <w:rsid w:val="00574250"/>
    <w:rsid w:val="005742F3"/>
    <w:rsid w:val="005746B4"/>
    <w:rsid w:val="00574A0A"/>
    <w:rsid w:val="00574A27"/>
    <w:rsid w:val="00574E7F"/>
    <w:rsid w:val="00575286"/>
    <w:rsid w:val="005752AD"/>
    <w:rsid w:val="005752F6"/>
    <w:rsid w:val="005752FD"/>
    <w:rsid w:val="00575C59"/>
    <w:rsid w:val="00575F61"/>
    <w:rsid w:val="00576586"/>
    <w:rsid w:val="00576742"/>
    <w:rsid w:val="00576A2C"/>
    <w:rsid w:val="00576CE4"/>
    <w:rsid w:val="0057743F"/>
    <w:rsid w:val="00577654"/>
    <w:rsid w:val="0057789D"/>
    <w:rsid w:val="005779A9"/>
    <w:rsid w:val="00577D00"/>
    <w:rsid w:val="00577F0C"/>
    <w:rsid w:val="005804EC"/>
    <w:rsid w:val="00580824"/>
    <w:rsid w:val="005809DA"/>
    <w:rsid w:val="00580DB0"/>
    <w:rsid w:val="00581059"/>
    <w:rsid w:val="005811E1"/>
    <w:rsid w:val="00581791"/>
    <w:rsid w:val="00581829"/>
    <w:rsid w:val="005818B7"/>
    <w:rsid w:val="00581DDD"/>
    <w:rsid w:val="00581E66"/>
    <w:rsid w:val="005822E8"/>
    <w:rsid w:val="005823C7"/>
    <w:rsid w:val="005827CD"/>
    <w:rsid w:val="00582C1A"/>
    <w:rsid w:val="00582ECB"/>
    <w:rsid w:val="00583519"/>
    <w:rsid w:val="00583B69"/>
    <w:rsid w:val="00583DE9"/>
    <w:rsid w:val="005847E8"/>
    <w:rsid w:val="00584E08"/>
    <w:rsid w:val="00584E49"/>
    <w:rsid w:val="00584F0F"/>
    <w:rsid w:val="00585549"/>
    <w:rsid w:val="0058564A"/>
    <w:rsid w:val="00585999"/>
    <w:rsid w:val="00585B9E"/>
    <w:rsid w:val="00586663"/>
    <w:rsid w:val="0058688E"/>
    <w:rsid w:val="00586DEB"/>
    <w:rsid w:val="00587026"/>
    <w:rsid w:val="00587033"/>
    <w:rsid w:val="0058728F"/>
    <w:rsid w:val="00587D76"/>
    <w:rsid w:val="00587EB0"/>
    <w:rsid w:val="005900C9"/>
    <w:rsid w:val="0059024D"/>
    <w:rsid w:val="00590A07"/>
    <w:rsid w:val="00590BA7"/>
    <w:rsid w:val="00590E0D"/>
    <w:rsid w:val="0059106A"/>
    <w:rsid w:val="00591103"/>
    <w:rsid w:val="00591418"/>
    <w:rsid w:val="00591DC9"/>
    <w:rsid w:val="00592633"/>
    <w:rsid w:val="00592E20"/>
    <w:rsid w:val="00592ECF"/>
    <w:rsid w:val="0059400F"/>
    <w:rsid w:val="00594059"/>
    <w:rsid w:val="005943B0"/>
    <w:rsid w:val="005943F5"/>
    <w:rsid w:val="00594908"/>
    <w:rsid w:val="00594B5B"/>
    <w:rsid w:val="00594E95"/>
    <w:rsid w:val="00594F3A"/>
    <w:rsid w:val="005955D9"/>
    <w:rsid w:val="0059578D"/>
    <w:rsid w:val="00595807"/>
    <w:rsid w:val="00595C15"/>
    <w:rsid w:val="00595D1D"/>
    <w:rsid w:val="00596536"/>
    <w:rsid w:val="00596702"/>
    <w:rsid w:val="00596C80"/>
    <w:rsid w:val="00596FB9"/>
    <w:rsid w:val="00596FF3"/>
    <w:rsid w:val="0059746C"/>
    <w:rsid w:val="005A08BE"/>
    <w:rsid w:val="005A0ACB"/>
    <w:rsid w:val="005A0C25"/>
    <w:rsid w:val="005A0DDA"/>
    <w:rsid w:val="005A13DD"/>
    <w:rsid w:val="005A146F"/>
    <w:rsid w:val="005A1AA4"/>
    <w:rsid w:val="005A1CB2"/>
    <w:rsid w:val="005A1F70"/>
    <w:rsid w:val="005A23BE"/>
    <w:rsid w:val="005A2755"/>
    <w:rsid w:val="005A2788"/>
    <w:rsid w:val="005A2A15"/>
    <w:rsid w:val="005A2D65"/>
    <w:rsid w:val="005A3BE0"/>
    <w:rsid w:val="005A3FA1"/>
    <w:rsid w:val="005A3FDE"/>
    <w:rsid w:val="005A4D94"/>
    <w:rsid w:val="005A4F6A"/>
    <w:rsid w:val="005A523A"/>
    <w:rsid w:val="005A57B4"/>
    <w:rsid w:val="005A590D"/>
    <w:rsid w:val="005A5CF7"/>
    <w:rsid w:val="005A679E"/>
    <w:rsid w:val="005A67EE"/>
    <w:rsid w:val="005A6971"/>
    <w:rsid w:val="005A6A3D"/>
    <w:rsid w:val="005A6DA3"/>
    <w:rsid w:val="005A7393"/>
    <w:rsid w:val="005A7491"/>
    <w:rsid w:val="005A785A"/>
    <w:rsid w:val="005A7889"/>
    <w:rsid w:val="005A7995"/>
    <w:rsid w:val="005A799F"/>
    <w:rsid w:val="005A79B7"/>
    <w:rsid w:val="005A7C5B"/>
    <w:rsid w:val="005A7DE8"/>
    <w:rsid w:val="005A7E11"/>
    <w:rsid w:val="005B019C"/>
    <w:rsid w:val="005B02E2"/>
    <w:rsid w:val="005B0409"/>
    <w:rsid w:val="005B05D9"/>
    <w:rsid w:val="005B0C01"/>
    <w:rsid w:val="005B11D7"/>
    <w:rsid w:val="005B1925"/>
    <w:rsid w:val="005B1FA5"/>
    <w:rsid w:val="005B2587"/>
    <w:rsid w:val="005B26C3"/>
    <w:rsid w:val="005B280D"/>
    <w:rsid w:val="005B283F"/>
    <w:rsid w:val="005B2CAD"/>
    <w:rsid w:val="005B36FD"/>
    <w:rsid w:val="005B3714"/>
    <w:rsid w:val="005B3928"/>
    <w:rsid w:val="005B3B02"/>
    <w:rsid w:val="005B4008"/>
    <w:rsid w:val="005B42FE"/>
    <w:rsid w:val="005B497A"/>
    <w:rsid w:val="005B4E9F"/>
    <w:rsid w:val="005B5064"/>
    <w:rsid w:val="005B5B6C"/>
    <w:rsid w:val="005B5D37"/>
    <w:rsid w:val="005B62A1"/>
    <w:rsid w:val="005B6B3A"/>
    <w:rsid w:val="005B6B53"/>
    <w:rsid w:val="005B717C"/>
    <w:rsid w:val="005B717E"/>
    <w:rsid w:val="005B7264"/>
    <w:rsid w:val="005B72C8"/>
    <w:rsid w:val="005B7477"/>
    <w:rsid w:val="005B7541"/>
    <w:rsid w:val="005B7738"/>
    <w:rsid w:val="005B780E"/>
    <w:rsid w:val="005B7B8D"/>
    <w:rsid w:val="005B7BB5"/>
    <w:rsid w:val="005B7D78"/>
    <w:rsid w:val="005C02B4"/>
    <w:rsid w:val="005C0358"/>
    <w:rsid w:val="005C0730"/>
    <w:rsid w:val="005C1034"/>
    <w:rsid w:val="005C11F0"/>
    <w:rsid w:val="005C13AC"/>
    <w:rsid w:val="005C169E"/>
    <w:rsid w:val="005C1737"/>
    <w:rsid w:val="005C197A"/>
    <w:rsid w:val="005C2334"/>
    <w:rsid w:val="005C2764"/>
    <w:rsid w:val="005C29F7"/>
    <w:rsid w:val="005C368F"/>
    <w:rsid w:val="005C3F4B"/>
    <w:rsid w:val="005C416C"/>
    <w:rsid w:val="005C41A2"/>
    <w:rsid w:val="005C4295"/>
    <w:rsid w:val="005C42F9"/>
    <w:rsid w:val="005C444D"/>
    <w:rsid w:val="005C45D6"/>
    <w:rsid w:val="005C4637"/>
    <w:rsid w:val="005C4CB8"/>
    <w:rsid w:val="005C4D28"/>
    <w:rsid w:val="005C4DB7"/>
    <w:rsid w:val="005C5046"/>
    <w:rsid w:val="005C50B9"/>
    <w:rsid w:val="005C51BE"/>
    <w:rsid w:val="005C5251"/>
    <w:rsid w:val="005C5293"/>
    <w:rsid w:val="005C574E"/>
    <w:rsid w:val="005C5870"/>
    <w:rsid w:val="005C59ED"/>
    <w:rsid w:val="005C5AA7"/>
    <w:rsid w:val="005C5CF3"/>
    <w:rsid w:val="005C5D10"/>
    <w:rsid w:val="005C5E16"/>
    <w:rsid w:val="005C638E"/>
    <w:rsid w:val="005C66D1"/>
    <w:rsid w:val="005C739A"/>
    <w:rsid w:val="005C7844"/>
    <w:rsid w:val="005C792D"/>
    <w:rsid w:val="005C795F"/>
    <w:rsid w:val="005C7977"/>
    <w:rsid w:val="005C7D75"/>
    <w:rsid w:val="005C7EED"/>
    <w:rsid w:val="005C7F13"/>
    <w:rsid w:val="005C7F5B"/>
    <w:rsid w:val="005D046E"/>
    <w:rsid w:val="005D08B5"/>
    <w:rsid w:val="005D08DA"/>
    <w:rsid w:val="005D0A54"/>
    <w:rsid w:val="005D0B20"/>
    <w:rsid w:val="005D0C93"/>
    <w:rsid w:val="005D0EA8"/>
    <w:rsid w:val="005D0FA2"/>
    <w:rsid w:val="005D1320"/>
    <w:rsid w:val="005D1407"/>
    <w:rsid w:val="005D173E"/>
    <w:rsid w:val="005D1740"/>
    <w:rsid w:val="005D17E1"/>
    <w:rsid w:val="005D1AB8"/>
    <w:rsid w:val="005D20BC"/>
    <w:rsid w:val="005D2114"/>
    <w:rsid w:val="005D2518"/>
    <w:rsid w:val="005D25AE"/>
    <w:rsid w:val="005D2655"/>
    <w:rsid w:val="005D2672"/>
    <w:rsid w:val="005D2BAD"/>
    <w:rsid w:val="005D2CB2"/>
    <w:rsid w:val="005D31F5"/>
    <w:rsid w:val="005D3948"/>
    <w:rsid w:val="005D426C"/>
    <w:rsid w:val="005D42BF"/>
    <w:rsid w:val="005D4654"/>
    <w:rsid w:val="005D473F"/>
    <w:rsid w:val="005D4904"/>
    <w:rsid w:val="005D4EF6"/>
    <w:rsid w:val="005D503D"/>
    <w:rsid w:val="005D526B"/>
    <w:rsid w:val="005D53D6"/>
    <w:rsid w:val="005D543D"/>
    <w:rsid w:val="005D5808"/>
    <w:rsid w:val="005D5A4B"/>
    <w:rsid w:val="005D5BEB"/>
    <w:rsid w:val="005D5E60"/>
    <w:rsid w:val="005D5E71"/>
    <w:rsid w:val="005D67D6"/>
    <w:rsid w:val="005D6A4B"/>
    <w:rsid w:val="005D7981"/>
    <w:rsid w:val="005D7CCA"/>
    <w:rsid w:val="005E0663"/>
    <w:rsid w:val="005E0B05"/>
    <w:rsid w:val="005E18F4"/>
    <w:rsid w:val="005E2219"/>
    <w:rsid w:val="005E2722"/>
    <w:rsid w:val="005E27A9"/>
    <w:rsid w:val="005E2821"/>
    <w:rsid w:val="005E2921"/>
    <w:rsid w:val="005E2927"/>
    <w:rsid w:val="005E2B90"/>
    <w:rsid w:val="005E2FE7"/>
    <w:rsid w:val="005E3023"/>
    <w:rsid w:val="005E31D8"/>
    <w:rsid w:val="005E3D24"/>
    <w:rsid w:val="005E3D72"/>
    <w:rsid w:val="005E3D87"/>
    <w:rsid w:val="005E3EAA"/>
    <w:rsid w:val="005E3F74"/>
    <w:rsid w:val="005E4D66"/>
    <w:rsid w:val="005E5158"/>
    <w:rsid w:val="005E550A"/>
    <w:rsid w:val="005E5BCC"/>
    <w:rsid w:val="005E5C75"/>
    <w:rsid w:val="005E5CC6"/>
    <w:rsid w:val="005E62C8"/>
    <w:rsid w:val="005E6583"/>
    <w:rsid w:val="005E6C24"/>
    <w:rsid w:val="005E736F"/>
    <w:rsid w:val="005E75AC"/>
    <w:rsid w:val="005E7A56"/>
    <w:rsid w:val="005E7DBA"/>
    <w:rsid w:val="005E7EBE"/>
    <w:rsid w:val="005F0546"/>
    <w:rsid w:val="005F06C8"/>
    <w:rsid w:val="005F06EF"/>
    <w:rsid w:val="005F07E1"/>
    <w:rsid w:val="005F094B"/>
    <w:rsid w:val="005F0B8F"/>
    <w:rsid w:val="005F0ED4"/>
    <w:rsid w:val="005F1296"/>
    <w:rsid w:val="005F1BDF"/>
    <w:rsid w:val="005F1C37"/>
    <w:rsid w:val="005F2299"/>
    <w:rsid w:val="005F2522"/>
    <w:rsid w:val="005F2AF4"/>
    <w:rsid w:val="005F2B85"/>
    <w:rsid w:val="005F331C"/>
    <w:rsid w:val="005F3618"/>
    <w:rsid w:val="005F3640"/>
    <w:rsid w:val="005F365A"/>
    <w:rsid w:val="005F386D"/>
    <w:rsid w:val="005F3918"/>
    <w:rsid w:val="005F3BCC"/>
    <w:rsid w:val="005F401F"/>
    <w:rsid w:val="005F45EA"/>
    <w:rsid w:val="005F5452"/>
    <w:rsid w:val="005F5644"/>
    <w:rsid w:val="005F5E9E"/>
    <w:rsid w:val="005F699E"/>
    <w:rsid w:val="005F6B6B"/>
    <w:rsid w:val="005F7470"/>
    <w:rsid w:val="005F762A"/>
    <w:rsid w:val="005F79DB"/>
    <w:rsid w:val="005F7FB3"/>
    <w:rsid w:val="00600123"/>
    <w:rsid w:val="006005E4"/>
    <w:rsid w:val="00600968"/>
    <w:rsid w:val="006015BC"/>
    <w:rsid w:val="00601B65"/>
    <w:rsid w:val="00601D34"/>
    <w:rsid w:val="0060266C"/>
    <w:rsid w:val="0060282B"/>
    <w:rsid w:val="00602850"/>
    <w:rsid w:val="00602AF9"/>
    <w:rsid w:val="00602EFE"/>
    <w:rsid w:val="006030A1"/>
    <w:rsid w:val="006033B4"/>
    <w:rsid w:val="00603E4B"/>
    <w:rsid w:val="006041D6"/>
    <w:rsid w:val="00604F1E"/>
    <w:rsid w:val="006051E0"/>
    <w:rsid w:val="0060540D"/>
    <w:rsid w:val="00605899"/>
    <w:rsid w:val="0060589E"/>
    <w:rsid w:val="00606289"/>
    <w:rsid w:val="00606643"/>
    <w:rsid w:val="00606676"/>
    <w:rsid w:val="00606839"/>
    <w:rsid w:val="00606919"/>
    <w:rsid w:val="00606A6E"/>
    <w:rsid w:val="00606A92"/>
    <w:rsid w:val="00607512"/>
    <w:rsid w:val="0060753D"/>
    <w:rsid w:val="00607650"/>
    <w:rsid w:val="006076D9"/>
    <w:rsid w:val="0060786A"/>
    <w:rsid w:val="00607A30"/>
    <w:rsid w:val="00607BB8"/>
    <w:rsid w:val="00607D0E"/>
    <w:rsid w:val="00607D74"/>
    <w:rsid w:val="00607EA9"/>
    <w:rsid w:val="00610575"/>
    <w:rsid w:val="00610768"/>
    <w:rsid w:val="0061094C"/>
    <w:rsid w:val="006112B4"/>
    <w:rsid w:val="0061138D"/>
    <w:rsid w:val="0061149D"/>
    <w:rsid w:val="0061174A"/>
    <w:rsid w:val="006119EC"/>
    <w:rsid w:val="00611AE5"/>
    <w:rsid w:val="00611BE8"/>
    <w:rsid w:val="0061222C"/>
    <w:rsid w:val="00612353"/>
    <w:rsid w:val="0061261A"/>
    <w:rsid w:val="00612696"/>
    <w:rsid w:val="00612B30"/>
    <w:rsid w:val="00612B5B"/>
    <w:rsid w:val="00612DEA"/>
    <w:rsid w:val="006131AA"/>
    <w:rsid w:val="00613224"/>
    <w:rsid w:val="00613300"/>
    <w:rsid w:val="006139A2"/>
    <w:rsid w:val="00613A3C"/>
    <w:rsid w:val="00613ED9"/>
    <w:rsid w:val="006143BE"/>
    <w:rsid w:val="006144A4"/>
    <w:rsid w:val="00614B22"/>
    <w:rsid w:val="00614EB9"/>
    <w:rsid w:val="00614F9F"/>
    <w:rsid w:val="00615544"/>
    <w:rsid w:val="00615A16"/>
    <w:rsid w:val="00615BFD"/>
    <w:rsid w:val="00615E9E"/>
    <w:rsid w:val="006161D3"/>
    <w:rsid w:val="00616243"/>
    <w:rsid w:val="0061632A"/>
    <w:rsid w:val="0061658E"/>
    <w:rsid w:val="0061674D"/>
    <w:rsid w:val="00616BC6"/>
    <w:rsid w:val="00616D65"/>
    <w:rsid w:val="00617444"/>
    <w:rsid w:val="006175CE"/>
    <w:rsid w:val="00617645"/>
    <w:rsid w:val="0061777E"/>
    <w:rsid w:val="00617878"/>
    <w:rsid w:val="00617B8A"/>
    <w:rsid w:val="00617CAA"/>
    <w:rsid w:val="00617CF4"/>
    <w:rsid w:val="00617F25"/>
    <w:rsid w:val="00617F95"/>
    <w:rsid w:val="006200E5"/>
    <w:rsid w:val="006205E1"/>
    <w:rsid w:val="00620984"/>
    <w:rsid w:val="00620FD5"/>
    <w:rsid w:val="006217E9"/>
    <w:rsid w:val="006218D7"/>
    <w:rsid w:val="00621A51"/>
    <w:rsid w:val="00621BFF"/>
    <w:rsid w:val="00621CC3"/>
    <w:rsid w:val="00621EAA"/>
    <w:rsid w:val="00622682"/>
    <w:rsid w:val="006228D9"/>
    <w:rsid w:val="006228ED"/>
    <w:rsid w:val="00623C7A"/>
    <w:rsid w:val="00623CED"/>
    <w:rsid w:val="00623D32"/>
    <w:rsid w:val="00623D46"/>
    <w:rsid w:val="00624641"/>
    <w:rsid w:val="00624E44"/>
    <w:rsid w:val="00625741"/>
    <w:rsid w:val="00625859"/>
    <w:rsid w:val="00625EF2"/>
    <w:rsid w:val="00626159"/>
    <w:rsid w:val="0062635E"/>
    <w:rsid w:val="00626B72"/>
    <w:rsid w:val="006272CA"/>
    <w:rsid w:val="0062766D"/>
    <w:rsid w:val="006276F5"/>
    <w:rsid w:val="006278EC"/>
    <w:rsid w:val="00627B9C"/>
    <w:rsid w:val="00627CBE"/>
    <w:rsid w:val="006309B5"/>
    <w:rsid w:val="0063101E"/>
    <w:rsid w:val="00631031"/>
    <w:rsid w:val="00631411"/>
    <w:rsid w:val="00631D89"/>
    <w:rsid w:val="00631F90"/>
    <w:rsid w:val="00632210"/>
    <w:rsid w:val="00632472"/>
    <w:rsid w:val="006325CB"/>
    <w:rsid w:val="00632707"/>
    <w:rsid w:val="00632DBD"/>
    <w:rsid w:val="00632FE3"/>
    <w:rsid w:val="00633158"/>
    <w:rsid w:val="006331C7"/>
    <w:rsid w:val="006331D4"/>
    <w:rsid w:val="00633266"/>
    <w:rsid w:val="00633686"/>
    <w:rsid w:val="00633AF5"/>
    <w:rsid w:val="00633BD8"/>
    <w:rsid w:val="00633CC8"/>
    <w:rsid w:val="00633E94"/>
    <w:rsid w:val="00634059"/>
    <w:rsid w:val="0063434B"/>
    <w:rsid w:val="0063436A"/>
    <w:rsid w:val="00634665"/>
    <w:rsid w:val="00634793"/>
    <w:rsid w:val="00634921"/>
    <w:rsid w:val="00634DCE"/>
    <w:rsid w:val="00634EB2"/>
    <w:rsid w:val="00635108"/>
    <w:rsid w:val="00635241"/>
    <w:rsid w:val="006354A8"/>
    <w:rsid w:val="006355A1"/>
    <w:rsid w:val="00635B75"/>
    <w:rsid w:val="00635C3F"/>
    <w:rsid w:val="00635D2B"/>
    <w:rsid w:val="00636186"/>
    <w:rsid w:val="00636436"/>
    <w:rsid w:val="00636527"/>
    <w:rsid w:val="0063661C"/>
    <w:rsid w:val="006367FB"/>
    <w:rsid w:val="0063688E"/>
    <w:rsid w:val="006368E2"/>
    <w:rsid w:val="00636DF9"/>
    <w:rsid w:val="006370C0"/>
    <w:rsid w:val="0063720B"/>
    <w:rsid w:val="006375E3"/>
    <w:rsid w:val="00637640"/>
    <w:rsid w:val="00640000"/>
    <w:rsid w:val="00640393"/>
    <w:rsid w:val="006404C4"/>
    <w:rsid w:val="00640BB6"/>
    <w:rsid w:val="00640F99"/>
    <w:rsid w:val="006417B8"/>
    <w:rsid w:val="00641BDD"/>
    <w:rsid w:val="00641DC1"/>
    <w:rsid w:val="00641E26"/>
    <w:rsid w:val="00642310"/>
    <w:rsid w:val="00642DEE"/>
    <w:rsid w:val="00642EDD"/>
    <w:rsid w:val="00643250"/>
    <w:rsid w:val="006432AF"/>
    <w:rsid w:val="00643E5B"/>
    <w:rsid w:val="00643EDB"/>
    <w:rsid w:val="00644488"/>
    <w:rsid w:val="0064459B"/>
    <w:rsid w:val="00644B33"/>
    <w:rsid w:val="00644E70"/>
    <w:rsid w:val="00644F1C"/>
    <w:rsid w:val="00644F9A"/>
    <w:rsid w:val="00645349"/>
    <w:rsid w:val="00645690"/>
    <w:rsid w:val="006459C9"/>
    <w:rsid w:val="00645B9F"/>
    <w:rsid w:val="00646120"/>
    <w:rsid w:val="00646192"/>
    <w:rsid w:val="0064667E"/>
    <w:rsid w:val="00646696"/>
    <w:rsid w:val="00646A5E"/>
    <w:rsid w:val="00646AF0"/>
    <w:rsid w:val="00646F0F"/>
    <w:rsid w:val="006478BD"/>
    <w:rsid w:val="00647998"/>
    <w:rsid w:val="00650B75"/>
    <w:rsid w:val="006516DF"/>
    <w:rsid w:val="00651A53"/>
    <w:rsid w:val="00651C0A"/>
    <w:rsid w:val="00652107"/>
    <w:rsid w:val="00652830"/>
    <w:rsid w:val="006529FF"/>
    <w:rsid w:val="00652AEF"/>
    <w:rsid w:val="00652CF3"/>
    <w:rsid w:val="0065347D"/>
    <w:rsid w:val="00653513"/>
    <w:rsid w:val="006536B7"/>
    <w:rsid w:val="00653930"/>
    <w:rsid w:val="00653CAF"/>
    <w:rsid w:val="00653F4A"/>
    <w:rsid w:val="00653F8B"/>
    <w:rsid w:val="00653FD5"/>
    <w:rsid w:val="00654194"/>
    <w:rsid w:val="0065449F"/>
    <w:rsid w:val="0065454E"/>
    <w:rsid w:val="006547C4"/>
    <w:rsid w:val="0065514F"/>
    <w:rsid w:val="006556A7"/>
    <w:rsid w:val="00655930"/>
    <w:rsid w:val="006563B7"/>
    <w:rsid w:val="006568FE"/>
    <w:rsid w:val="00656A2A"/>
    <w:rsid w:val="00656EA7"/>
    <w:rsid w:val="006577F4"/>
    <w:rsid w:val="00657A12"/>
    <w:rsid w:val="00657B1F"/>
    <w:rsid w:val="00657B40"/>
    <w:rsid w:val="00657D36"/>
    <w:rsid w:val="00657D58"/>
    <w:rsid w:val="0066046A"/>
    <w:rsid w:val="00660FCF"/>
    <w:rsid w:val="006610EC"/>
    <w:rsid w:val="00661671"/>
    <w:rsid w:val="006616CB"/>
    <w:rsid w:val="00661953"/>
    <w:rsid w:val="00661AEB"/>
    <w:rsid w:val="0066225B"/>
    <w:rsid w:val="0066264F"/>
    <w:rsid w:val="006629BC"/>
    <w:rsid w:val="006635C9"/>
    <w:rsid w:val="00663BAC"/>
    <w:rsid w:val="00663F19"/>
    <w:rsid w:val="00664114"/>
    <w:rsid w:val="006642B8"/>
    <w:rsid w:val="0066445D"/>
    <w:rsid w:val="00664934"/>
    <w:rsid w:val="00664C86"/>
    <w:rsid w:val="00664D46"/>
    <w:rsid w:val="00664EBE"/>
    <w:rsid w:val="006653B4"/>
    <w:rsid w:val="00666623"/>
    <w:rsid w:val="006677C1"/>
    <w:rsid w:val="00667A2B"/>
    <w:rsid w:val="00667A38"/>
    <w:rsid w:val="00667ACB"/>
    <w:rsid w:val="00667BB0"/>
    <w:rsid w:val="00667E33"/>
    <w:rsid w:val="006701A6"/>
    <w:rsid w:val="00670322"/>
    <w:rsid w:val="006705A9"/>
    <w:rsid w:val="0067070B"/>
    <w:rsid w:val="0067090A"/>
    <w:rsid w:val="00670A33"/>
    <w:rsid w:val="00670D11"/>
    <w:rsid w:val="00670EBE"/>
    <w:rsid w:val="006711C1"/>
    <w:rsid w:val="0067147B"/>
    <w:rsid w:val="0067153A"/>
    <w:rsid w:val="00671658"/>
    <w:rsid w:val="0067179A"/>
    <w:rsid w:val="00671F74"/>
    <w:rsid w:val="006720C1"/>
    <w:rsid w:val="006722A6"/>
    <w:rsid w:val="0067231D"/>
    <w:rsid w:val="00672BD4"/>
    <w:rsid w:val="00673679"/>
    <w:rsid w:val="00673856"/>
    <w:rsid w:val="00673B3B"/>
    <w:rsid w:val="00675607"/>
    <w:rsid w:val="00675C77"/>
    <w:rsid w:val="006761C3"/>
    <w:rsid w:val="00676231"/>
    <w:rsid w:val="006763D3"/>
    <w:rsid w:val="0067642E"/>
    <w:rsid w:val="0067643D"/>
    <w:rsid w:val="0067646E"/>
    <w:rsid w:val="00676612"/>
    <w:rsid w:val="006775B0"/>
    <w:rsid w:val="00677B2E"/>
    <w:rsid w:val="00677EE8"/>
    <w:rsid w:val="006801A5"/>
    <w:rsid w:val="0068058A"/>
    <w:rsid w:val="00680AB5"/>
    <w:rsid w:val="00680E04"/>
    <w:rsid w:val="006819E3"/>
    <w:rsid w:val="00681C30"/>
    <w:rsid w:val="00681CF4"/>
    <w:rsid w:val="0068209E"/>
    <w:rsid w:val="006822E1"/>
    <w:rsid w:val="00682643"/>
    <w:rsid w:val="006832D6"/>
    <w:rsid w:val="006833C2"/>
    <w:rsid w:val="0068344B"/>
    <w:rsid w:val="006839FF"/>
    <w:rsid w:val="00683B1F"/>
    <w:rsid w:val="00683F9E"/>
    <w:rsid w:val="0068401C"/>
    <w:rsid w:val="0068409D"/>
    <w:rsid w:val="0068484C"/>
    <w:rsid w:val="006849E6"/>
    <w:rsid w:val="00684E40"/>
    <w:rsid w:val="00685413"/>
    <w:rsid w:val="00685492"/>
    <w:rsid w:val="006855F3"/>
    <w:rsid w:val="00685CF5"/>
    <w:rsid w:val="00685FE9"/>
    <w:rsid w:val="006861FF"/>
    <w:rsid w:val="0068620C"/>
    <w:rsid w:val="006865A4"/>
    <w:rsid w:val="00686A27"/>
    <w:rsid w:val="00686F10"/>
    <w:rsid w:val="00686F5A"/>
    <w:rsid w:val="0068732F"/>
    <w:rsid w:val="00687399"/>
    <w:rsid w:val="0068758C"/>
    <w:rsid w:val="006875DB"/>
    <w:rsid w:val="00687A41"/>
    <w:rsid w:val="006901B1"/>
    <w:rsid w:val="006903F0"/>
    <w:rsid w:val="00690481"/>
    <w:rsid w:val="0069063A"/>
    <w:rsid w:val="006910F9"/>
    <w:rsid w:val="0069139B"/>
    <w:rsid w:val="0069143A"/>
    <w:rsid w:val="00691AA0"/>
    <w:rsid w:val="00691D71"/>
    <w:rsid w:val="0069233C"/>
    <w:rsid w:val="0069265E"/>
    <w:rsid w:val="006927DA"/>
    <w:rsid w:val="006928D0"/>
    <w:rsid w:val="00692AD4"/>
    <w:rsid w:val="00692E34"/>
    <w:rsid w:val="00692F2C"/>
    <w:rsid w:val="00693208"/>
    <w:rsid w:val="006935E7"/>
    <w:rsid w:val="00693A0B"/>
    <w:rsid w:val="00693B1F"/>
    <w:rsid w:val="0069407E"/>
    <w:rsid w:val="00694351"/>
    <w:rsid w:val="00694452"/>
    <w:rsid w:val="006949EB"/>
    <w:rsid w:val="00695248"/>
    <w:rsid w:val="00695453"/>
    <w:rsid w:val="00695580"/>
    <w:rsid w:val="0069582E"/>
    <w:rsid w:val="006959EC"/>
    <w:rsid w:val="00695D48"/>
    <w:rsid w:val="00695E88"/>
    <w:rsid w:val="0069645A"/>
    <w:rsid w:val="00696C7C"/>
    <w:rsid w:val="00696F50"/>
    <w:rsid w:val="00697927"/>
    <w:rsid w:val="00697955"/>
    <w:rsid w:val="00697E52"/>
    <w:rsid w:val="006A0F48"/>
    <w:rsid w:val="006A0F9E"/>
    <w:rsid w:val="006A1835"/>
    <w:rsid w:val="006A19E9"/>
    <w:rsid w:val="006A1AE0"/>
    <w:rsid w:val="006A1DAA"/>
    <w:rsid w:val="006A22C2"/>
    <w:rsid w:val="006A22EF"/>
    <w:rsid w:val="006A2D3C"/>
    <w:rsid w:val="006A3395"/>
    <w:rsid w:val="006A352C"/>
    <w:rsid w:val="006A360D"/>
    <w:rsid w:val="006A3839"/>
    <w:rsid w:val="006A3BBD"/>
    <w:rsid w:val="006A3C31"/>
    <w:rsid w:val="006A3E90"/>
    <w:rsid w:val="006A3E95"/>
    <w:rsid w:val="006A3F95"/>
    <w:rsid w:val="006A4159"/>
    <w:rsid w:val="006A4877"/>
    <w:rsid w:val="006A4A20"/>
    <w:rsid w:val="006A4B23"/>
    <w:rsid w:val="006A5010"/>
    <w:rsid w:val="006A503F"/>
    <w:rsid w:val="006A54D3"/>
    <w:rsid w:val="006A5619"/>
    <w:rsid w:val="006A5632"/>
    <w:rsid w:val="006A57B3"/>
    <w:rsid w:val="006A5DD7"/>
    <w:rsid w:val="006A6362"/>
    <w:rsid w:val="006A6859"/>
    <w:rsid w:val="006A6B4C"/>
    <w:rsid w:val="006A6CD0"/>
    <w:rsid w:val="006A6D91"/>
    <w:rsid w:val="006A711B"/>
    <w:rsid w:val="006A7936"/>
    <w:rsid w:val="006B030F"/>
    <w:rsid w:val="006B0AD8"/>
    <w:rsid w:val="006B0AED"/>
    <w:rsid w:val="006B0D8F"/>
    <w:rsid w:val="006B0E47"/>
    <w:rsid w:val="006B0EE8"/>
    <w:rsid w:val="006B1075"/>
    <w:rsid w:val="006B10A5"/>
    <w:rsid w:val="006B11C7"/>
    <w:rsid w:val="006B120E"/>
    <w:rsid w:val="006B147D"/>
    <w:rsid w:val="006B1CB8"/>
    <w:rsid w:val="006B21BE"/>
    <w:rsid w:val="006B227E"/>
    <w:rsid w:val="006B2391"/>
    <w:rsid w:val="006B260D"/>
    <w:rsid w:val="006B2A55"/>
    <w:rsid w:val="006B2A80"/>
    <w:rsid w:val="006B2C76"/>
    <w:rsid w:val="006B2D56"/>
    <w:rsid w:val="006B2E9B"/>
    <w:rsid w:val="006B32D4"/>
    <w:rsid w:val="006B3457"/>
    <w:rsid w:val="006B3498"/>
    <w:rsid w:val="006B381F"/>
    <w:rsid w:val="006B38D7"/>
    <w:rsid w:val="006B3920"/>
    <w:rsid w:val="006B3CDF"/>
    <w:rsid w:val="006B3E81"/>
    <w:rsid w:val="006B4435"/>
    <w:rsid w:val="006B4A58"/>
    <w:rsid w:val="006B51EF"/>
    <w:rsid w:val="006B5326"/>
    <w:rsid w:val="006B59EA"/>
    <w:rsid w:val="006B60E9"/>
    <w:rsid w:val="006B67DA"/>
    <w:rsid w:val="006B6893"/>
    <w:rsid w:val="006B76FB"/>
    <w:rsid w:val="006B7731"/>
    <w:rsid w:val="006B7743"/>
    <w:rsid w:val="006C088A"/>
    <w:rsid w:val="006C0A8B"/>
    <w:rsid w:val="006C118F"/>
    <w:rsid w:val="006C14A1"/>
    <w:rsid w:val="006C17A2"/>
    <w:rsid w:val="006C1A8E"/>
    <w:rsid w:val="006C1F5F"/>
    <w:rsid w:val="006C20C4"/>
    <w:rsid w:val="006C22A3"/>
    <w:rsid w:val="006C28DB"/>
    <w:rsid w:val="006C2E2F"/>
    <w:rsid w:val="006C3A5B"/>
    <w:rsid w:val="006C3CEA"/>
    <w:rsid w:val="006C444A"/>
    <w:rsid w:val="006C4E34"/>
    <w:rsid w:val="006C51BE"/>
    <w:rsid w:val="006C5730"/>
    <w:rsid w:val="006C5759"/>
    <w:rsid w:val="006C5EA2"/>
    <w:rsid w:val="006C6337"/>
    <w:rsid w:val="006C66E8"/>
    <w:rsid w:val="006C6EA3"/>
    <w:rsid w:val="006C70C2"/>
    <w:rsid w:val="006C7366"/>
    <w:rsid w:val="006C758A"/>
    <w:rsid w:val="006C77D2"/>
    <w:rsid w:val="006C7886"/>
    <w:rsid w:val="006D03B9"/>
    <w:rsid w:val="006D06C1"/>
    <w:rsid w:val="006D0FC4"/>
    <w:rsid w:val="006D1041"/>
    <w:rsid w:val="006D107B"/>
    <w:rsid w:val="006D11A7"/>
    <w:rsid w:val="006D14CF"/>
    <w:rsid w:val="006D1824"/>
    <w:rsid w:val="006D1A43"/>
    <w:rsid w:val="006D1B88"/>
    <w:rsid w:val="006D1B99"/>
    <w:rsid w:val="006D2214"/>
    <w:rsid w:val="006D2545"/>
    <w:rsid w:val="006D2E13"/>
    <w:rsid w:val="006D2E95"/>
    <w:rsid w:val="006D31F7"/>
    <w:rsid w:val="006D364D"/>
    <w:rsid w:val="006D40E5"/>
    <w:rsid w:val="006D420D"/>
    <w:rsid w:val="006D46FF"/>
    <w:rsid w:val="006D48A9"/>
    <w:rsid w:val="006D48F8"/>
    <w:rsid w:val="006D4B83"/>
    <w:rsid w:val="006D4DFD"/>
    <w:rsid w:val="006D5076"/>
    <w:rsid w:val="006D5150"/>
    <w:rsid w:val="006D5276"/>
    <w:rsid w:val="006D5297"/>
    <w:rsid w:val="006D544C"/>
    <w:rsid w:val="006D5941"/>
    <w:rsid w:val="006D5D7B"/>
    <w:rsid w:val="006D5D84"/>
    <w:rsid w:val="006D622A"/>
    <w:rsid w:val="006D6285"/>
    <w:rsid w:val="006D6AAF"/>
    <w:rsid w:val="006D7520"/>
    <w:rsid w:val="006D7A34"/>
    <w:rsid w:val="006D7E5F"/>
    <w:rsid w:val="006D7F28"/>
    <w:rsid w:val="006E0D61"/>
    <w:rsid w:val="006E189E"/>
    <w:rsid w:val="006E19EB"/>
    <w:rsid w:val="006E1DCE"/>
    <w:rsid w:val="006E244B"/>
    <w:rsid w:val="006E27D1"/>
    <w:rsid w:val="006E2DFF"/>
    <w:rsid w:val="006E34D0"/>
    <w:rsid w:val="006E39AB"/>
    <w:rsid w:val="006E3CB1"/>
    <w:rsid w:val="006E3D8C"/>
    <w:rsid w:val="006E3E0B"/>
    <w:rsid w:val="006E3EB7"/>
    <w:rsid w:val="006E3FAD"/>
    <w:rsid w:val="006E40AD"/>
    <w:rsid w:val="006E40FF"/>
    <w:rsid w:val="006E4624"/>
    <w:rsid w:val="006E49B4"/>
    <w:rsid w:val="006E4C27"/>
    <w:rsid w:val="006E57E8"/>
    <w:rsid w:val="006E589D"/>
    <w:rsid w:val="006E5CCC"/>
    <w:rsid w:val="006E5E81"/>
    <w:rsid w:val="006E61B1"/>
    <w:rsid w:val="006E61C9"/>
    <w:rsid w:val="006E6301"/>
    <w:rsid w:val="006E64E3"/>
    <w:rsid w:val="006E6B0B"/>
    <w:rsid w:val="006E721F"/>
    <w:rsid w:val="006E72D6"/>
    <w:rsid w:val="006E7955"/>
    <w:rsid w:val="006E79F8"/>
    <w:rsid w:val="006E7D64"/>
    <w:rsid w:val="006F0534"/>
    <w:rsid w:val="006F0598"/>
    <w:rsid w:val="006F08E9"/>
    <w:rsid w:val="006F0960"/>
    <w:rsid w:val="006F0CC9"/>
    <w:rsid w:val="006F10A5"/>
    <w:rsid w:val="006F134E"/>
    <w:rsid w:val="006F1578"/>
    <w:rsid w:val="006F2356"/>
    <w:rsid w:val="006F2CD7"/>
    <w:rsid w:val="006F3059"/>
    <w:rsid w:val="006F35CB"/>
    <w:rsid w:val="006F3872"/>
    <w:rsid w:val="006F395D"/>
    <w:rsid w:val="006F3C62"/>
    <w:rsid w:val="006F4A3E"/>
    <w:rsid w:val="006F4E69"/>
    <w:rsid w:val="006F56F5"/>
    <w:rsid w:val="006F59B8"/>
    <w:rsid w:val="006F5B4B"/>
    <w:rsid w:val="006F5C0D"/>
    <w:rsid w:val="006F5E39"/>
    <w:rsid w:val="006F631B"/>
    <w:rsid w:val="006F64CA"/>
    <w:rsid w:val="006F6829"/>
    <w:rsid w:val="006F68CA"/>
    <w:rsid w:val="006F6AE5"/>
    <w:rsid w:val="006F6BDC"/>
    <w:rsid w:val="006F6ECF"/>
    <w:rsid w:val="006F7275"/>
    <w:rsid w:val="006F7459"/>
    <w:rsid w:val="006F7505"/>
    <w:rsid w:val="006F768C"/>
    <w:rsid w:val="006F7B08"/>
    <w:rsid w:val="006F7E26"/>
    <w:rsid w:val="0070051F"/>
    <w:rsid w:val="00700670"/>
    <w:rsid w:val="00700F9F"/>
    <w:rsid w:val="00701107"/>
    <w:rsid w:val="0070147B"/>
    <w:rsid w:val="0070159F"/>
    <w:rsid w:val="00701918"/>
    <w:rsid w:val="0070192B"/>
    <w:rsid w:val="007019CD"/>
    <w:rsid w:val="00701AC3"/>
    <w:rsid w:val="00702118"/>
    <w:rsid w:val="007021EC"/>
    <w:rsid w:val="00702319"/>
    <w:rsid w:val="0070263E"/>
    <w:rsid w:val="00702787"/>
    <w:rsid w:val="007028D2"/>
    <w:rsid w:val="007029D7"/>
    <w:rsid w:val="00702B04"/>
    <w:rsid w:val="00702BA4"/>
    <w:rsid w:val="00702EC9"/>
    <w:rsid w:val="00702F04"/>
    <w:rsid w:val="0070394E"/>
    <w:rsid w:val="00704082"/>
    <w:rsid w:val="00704497"/>
    <w:rsid w:val="007048AE"/>
    <w:rsid w:val="00704ECC"/>
    <w:rsid w:val="007050BE"/>
    <w:rsid w:val="00705170"/>
    <w:rsid w:val="0070524A"/>
    <w:rsid w:val="00705604"/>
    <w:rsid w:val="00705C27"/>
    <w:rsid w:val="00705E10"/>
    <w:rsid w:val="00705E76"/>
    <w:rsid w:val="00705E8A"/>
    <w:rsid w:val="00706F8A"/>
    <w:rsid w:val="00707660"/>
    <w:rsid w:val="00707C46"/>
    <w:rsid w:val="00707D02"/>
    <w:rsid w:val="00710970"/>
    <w:rsid w:val="007109BA"/>
    <w:rsid w:val="0071185C"/>
    <w:rsid w:val="0071193D"/>
    <w:rsid w:val="00711AB9"/>
    <w:rsid w:val="00711BBE"/>
    <w:rsid w:val="00711C30"/>
    <w:rsid w:val="00711DC4"/>
    <w:rsid w:val="00711DE6"/>
    <w:rsid w:val="007121CE"/>
    <w:rsid w:val="007122B7"/>
    <w:rsid w:val="00712596"/>
    <w:rsid w:val="00712665"/>
    <w:rsid w:val="00712A4B"/>
    <w:rsid w:val="00712AA7"/>
    <w:rsid w:val="00712C88"/>
    <w:rsid w:val="0071302E"/>
    <w:rsid w:val="007131F3"/>
    <w:rsid w:val="00713742"/>
    <w:rsid w:val="00713A0F"/>
    <w:rsid w:val="00713C4A"/>
    <w:rsid w:val="00713C9A"/>
    <w:rsid w:val="0071406D"/>
    <w:rsid w:val="00714820"/>
    <w:rsid w:val="00714A9F"/>
    <w:rsid w:val="00714C0B"/>
    <w:rsid w:val="00714D4A"/>
    <w:rsid w:val="00715318"/>
    <w:rsid w:val="00715506"/>
    <w:rsid w:val="00715883"/>
    <w:rsid w:val="007161E8"/>
    <w:rsid w:val="00716975"/>
    <w:rsid w:val="00716A54"/>
    <w:rsid w:val="007178C2"/>
    <w:rsid w:val="00717999"/>
    <w:rsid w:val="00717C07"/>
    <w:rsid w:val="0072187C"/>
    <w:rsid w:val="00722048"/>
    <w:rsid w:val="007222A9"/>
    <w:rsid w:val="0072239D"/>
    <w:rsid w:val="0072242B"/>
    <w:rsid w:val="00722F21"/>
    <w:rsid w:val="0072331D"/>
    <w:rsid w:val="00723537"/>
    <w:rsid w:val="00723BB9"/>
    <w:rsid w:val="00724634"/>
    <w:rsid w:val="00724730"/>
    <w:rsid w:val="00724F5A"/>
    <w:rsid w:val="0072516F"/>
    <w:rsid w:val="007257EA"/>
    <w:rsid w:val="0072593C"/>
    <w:rsid w:val="00725B53"/>
    <w:rsid w:val="00725B60"/>
    <w:rsid w:val="00725DDF"/>
    <w:rsid w:val="007261C3"/>
    <w:rsid w:val="0072644E"/>
    <w:rsid w:val="00726607"/>
    <w:rsid w:val="007268A6"/>
    <w:rsid w:val="00726AB2"/>
    <w:rsid w:val="00726BD5"/>
    <w:rsid w:val="00727EB9"/>
    <w:rsid w:val="007302F9"/>
    <w:rsid w:val="00730615"/>
    <w:rsid w:val="00730697"/>
    <w:rsid w:val="007307CD"/>
    <w:rsid w:val="00730E13"/>
    <w:rsid w:val="0073125B"/>
    <w:rsid w:val="007317E7"/>
    <w:rsid w:val="007317EA"/>
    <w:rsid w:val="00731BB0"/>
    <w:rsid w:val="007320B7"/>
    <w:rsid w:val="00732162"/>
    <w:rsid w:val="007324F5"/>
    <w:rsid w:val="00732BE9"/>
    <w:rsid w:val="00732E86"/>
    <w:rsid w:val="007335F1"/>
    <w:rsid w:val="00733688"/>
    <w:rsid w:val="00733884"/>
    <w:rsid w:val="007339EF"/>
    <w:rsid w:val="007342AC"/>
    <w:rsid w:val="0073435A"/>
    <w:rsid w:val="0073438B"/>
    <w:rsid w:val="00734CDB"/>
    <w:rsid w:val="00734F78"/>
    <w:rsid w:val="00735385"/>
    <w:rsid w:val="007372D8"/>
    <w:rsid w:val="007373DB"/>
    <w:rsid w:val="00737568"/>
    <w:rsid w:val="007376DF"/>
    <w:rsid w:val="00737875"/>
    <w:rsid w:val="00737CD6"/>
    <w:rsid w:val="0074003C"/>
    <w:rsid w:val="007404D2"/>
    <w:rsid w:val="007411FC"/>
    <w:rsid w:val="00741532"/>
    <w:rsid w:val="0074162C"/>
    <w:rsid w:val="00741C78"/>
    <w:rsid w:val="00741CF1"/>
    <w:rsid w:val="00741D80"/>
    <w:rsid w:val="007422A3"/>
    <w:rsid w:val="007425E4"/>
    <w:rsid w:val="0074268B"/>
    <w:rsid w:val="00742940"/>
    <w:rsid w:val="00743979"/>
    <w:rsid w:val="0074435A"/>
    <w:rsid w:val="00744CE7"/>
    <w:rsid w:val="0074543F"/>
    <w:rsid w:val="00746457"/>
    <w:rsid w:val="0074665D"/>
    <w:rsid w:val="00746677"/>
    <w:rsid w:val="00746D5D"/>
    <w:rsid w:val="007471F8"/>
    <w:rsid w:val="007473AF"/>
    <w:rsid w:val="007474CD"/>
    <w:rsid w:val="0074756B"/>
    <w:rsid w:val="00747665"/>
    <w:rsid w:val="007477F6"/>
    <w:rsid w:val="0075034A"/>
    <w:rsid w:val="00750414"/>
    <w:rsid w:val="00750466"/>
    <w:rsid w:val="00750C60"/>
    <w:rsid w:val="00750C91"/>
    <w:rsid w:val="0075153A"/>
    <w:rsid w:val="00751AA9"/>
    <w:rsid w:val="00751E02"/>
    <w:rsid w:val="00752457"/>
    <w:rsid w:val="007533FA"/>
    <w:rsid w:val="00753D0B"/>
    <w:rsid w:val="00753EB1"/>
    <w:rsid w:val="007542FA"/>
    <w:rsid w:val="00754664"/>
    <w:rsid w:val="007547F1"/>
    <w:rsid w:val="0075496B"/>
    <w:rsid w:val="0075497B"/>
    <w:rsid w:val="00755150"/>
    <w:rsid w:val="007555C5"/>
    <w:rsid w:val="007556DB"/>
    <w:rsid w:val="007559A2"/>
    <w:rsid w:val="00755C81"/>
    <w:rsid w:val="00755DE0"/>
    <w:rsid w:val="00755FB1"/>
    <w:rsid w:val="00756030"/>
    <w:rsid w:val="00756050"/>
    <w:rsid w:val="00756794"/>
    <w:rsid w:val="007567DC"/>
    <w:rsid w:val="007568A1"/>
    <w:rsid w:val="00756C49"/>
    <w:rsid w:val="007578B8"/>
    <w:rsid w:val="00757938"/>
    <w:rsid w:val="00757A99"/>
    <w:rsid w:val="00757DBB"/>
    <w:rsid w:val="00757DDD"/>
    <w:rsid w:val="007600BD"/>
    <w:rsid w:val="007601C3"/>
    <w:rsid w:val="007603DF"/>
    <w:rsid w:val="00760576"/>
    <w:rsid w:val="00761613"/>
    <w:rsid w:val="00761795"/>
    <w:rsid w:val="00761DC4"/>
    <w:rsid w:val="007628DA"/>
    <w:rsid w:val="00763069"/>
    <w:rsid w:val="00763236"/>
    <w:rsid w:val="00763541"/>
    <w:rsid w:val="00763A35"/>
    <w:rsid w:val="00763B3F"/>
    <w:rsid w:val="00763D9D"/>
    <w:rsid w:val="00764510"/>
    <w:rsid w:val="00764AEC"/>
    <w:rsid w:val="00764B26"/>
    <w:rsid w:val="0076503C"/>
    <w:rsid w:val="007650BD"/>
    <w:rsid w:val="007650DA"/>
    <w:rsid w:val="007651D7"/>
    <w:rsid w:val="0076561A"/>
    <w:rsid w:val="00765621"/>
    <w:rsid w:val="00765804"/>
    <w:rsid w:val="007659E5"/>
    <w:rsid w:val="00765D18"/>
    <w:rsid w:val="0076605A"/>
    <w:rsid w:val="00766250"/>
    <w:rsid w:val="00766304"/>
    <w:rsid w:val="0076651B"/>
    <w:rsid w:val="007666E6"/>
    <w:rsid w:val="00766D72"/>
    <w:rsid w:val="0076741A"/>
    <w:rsid w:val="0076747F"/>
    <w:rsid w:val="007674FD"/>
    <w:rsid w:val="007675D9"/>
    <w:rsid w:val="00767CCD"/>
    <w:rsid w:val="00767E43"/>
    <w:rsid w:val="00767FD1"/>
    <w:rsid w:val="007706BF"/>
    <w:rsid w:val="00770FE3"/>
    <w:rsid w:val="007716D4"/>
    <w:rsid w:val="00771779"/>
    <w:rsid w:val="0077187C"/>
    <w:rsid w:val="00771AA9"/>
    <w:rsid w:val="00771D67"/>
    <w:rsid w:val="007721F3"/>
    <w:rsid w:val="007722C2"/>
    <w:rsid w:val="007725C6"/>
    <w:rsid w:val="00772E58"/>
    <w:rsid w:val="00772EA0"/>
    <w:rsid w:val="00773318"/>
    <w:rsid w:val="00773B88"/>
    <w:rsid w:val="00773CDF"/>
    <w:rsid w:val="00773DF4"/>
    <w:rsid w:val="007740F3"/>
    <w:rsid w:val="0077414D"/>
    <w:rsid w:val="00774394"/>
    <w:rsid w:val="00774418"/>
    <w:rsid w:val="0077470E"/>
    <w:rsid w:val="007752FC"/>
    <w:rsid w:val="00775477"/>
    <w:rsid w:val="007754B7"/>
    <w:rsid w:val="007755B8"/>
    <w:rsid w:val="00775BA2"/>
    <w:rsid w:val="00775D0A"/>
    <w:rsid w:val="0077607D"/>
    <w:rsid w:val="00776AA2"/>
    <w:rsid w:val="00776AA3"/>
    <w:rsid w:val="00776AC5"/>
    <w:rsid w:val="007771F4"/>
    <w:rsid w:val="00777DDC"/>
    <w:rsid w:val="00780236"/>
    <w:rsid w:val="00780489"/>
    <w:rsid w:val="007809E0"/>
    <w:rsid w:val="00780DD9"/>
    <w:rsid w:val="00781182"/>
    <w:rsid w:val="007816A8"/>
    <w:rsid w:val="00781AC0"/>
    <w:rsid w:val="00781DC1"/>
    <w:rsid w:val="00781EA4"/>
    <w:rsid w:val="00782182"/>
    <w:rsid w:val="0078274B"/>
    <w:rsid w:val="00782851"/>
    <w:rsid w:val="00782905"/>
    <w:rsid w:val="00783771"/>
    <w:rsid w:val="00783D49"/>
    <w:rsid w:val="00784B97"/>
    <w:rsid w:val="00784D10"/>
    <w:rsid w:val="007854BB"/>
    <w:rsid w:val="00785597"/>
    <w:rsid w:val="0078611C"/>
    <w:rsid w:val="007861CE"/>
    <w:rsid w:val="007867B1"/>
    <w:rsid w:val="00786844"/>
    <w:rsid w:val="00786BE6"/>
    <w:rsid w:val="00787A29"/>
    <w:rsid w:val="0079010C"/>
    <w:rsid w:val="007903C7"/>
    <w:rsid w:val="0079084C"/>
    <w:rsid w:val="00791624"/>
    <w:rsid w:val="0079165B"/>
    <w:rsid w:val="00791711"/>
    <w:rsid w:val="007917B6"/>
    <w:rsid w:val="00791CCF"/>
    <w:rsid w:val="007921BD"/>
    <w:rsid w:val="007921DA"/>
    <w:rsid w:val="00792B99"/>
    <w:rsid w:val="00792F75"/>
    <w:rsid w:val="00793038"/>
    <w:rsid w:val="00793364"/>
    <w:rsid w:val="007935B9"/>
    <w:rsid w:val="00793641"/>
    <w:rsid w:val="007937DD"/>
    <w:rsid w:val="0079396D"/>
    <w:rsid w:val="00793D8D"/>
    <w:rsid w:val="00793DC9"/>
    <w:rsid w:val="007947E5"/>
    <w:rsid w:val="00794E6C"/>
    <w:rsid w:val="00794FD8"/>
    <w:rsid w:val="0079529A"/>
    <w:rsid w:val="00795C0A"/>
    <w:rsid w:val="00795F0D"/>
    <w:rsid w:val="00795F8D"/>
    <w:rsid w:val="0079619B"/>
    <w:rsid w:val="00796231"/>
    <w:rsid w:val="007962DC"/>
    <w:rsid w:val="00796538"/>
    <w:rsid w:val="007967FD"/>
    <w:rsid w:val="00796853"/>
    <w:rsid w:val="00796BF3"/>
    <w:rsid w:val="00796D88"/>
    <w:rsid w:val="00796DD2"/>
    <w:rsid w:val="00796E67"/>
    <w:rsid w:val="00796F72"/>
    <w:rsid w:val="00797A9A"/>
    <w:rsid w:val="00797FCC"/>
    <w:rsid w:val="007A0764"/>
    <w:rsid w:val="007A08A6"/>
    <w:rsid w:val="007A090B"/>
    <w:rsid w:val="007A0B98"/>
    <w:rsid w:val="007A0F23"/>
    <w:rsid w:val="007A154A"/>
    <w:rsid w:val="007A18E3"/>
    <w:rsid w:val="007A1B61"/>
    <w:rsid w:val="007A1C93"/>
    <w:rsid w:val="007A1CB7"/>
    <w:rsid w:val="007A1DD6"/>
    <w:rsid w:val="007A1FCA"/>
    <w:rsid w:val="007A2599"/>
    <w:rsid w:val="007A2EBF"/>
    <w:rsid w:val="007A2ED3"/>
    <w:rsid w:val="007A35E9"/>
    <w:rsid w:val="007A3C8E"/>
    <w:rsid w:val="007A3E7C"/>
    <w:rsid w:val="007A3F2E"/>
    <w:rsid w:val="007A4123"/>
    <w:rsid w:val="007A415D"/>
    <w:rsid w:val="007A41B6"/>
    <w:rsid w:val="007A47CB"/>
    <w:rsid w:val="007A4BE1"/>
    <w:rsid w:val="007A4DD7"/>
    <w:rsid w:val="007A4E84"/>
    <w:rsid w:val="007A5017"/>
    <w:rsid w:val="007A527B"/>
    <w:rsid w:val="007A52D5"/>
    <w:rsid w:val="007A5799"/>
    <w:rsid w:val="007A605B"/>
    <w:rsid w:val="007A6089"/>
    <w:rsid w:val="007A617B"/>
    <w:rsid w:val="007A61B1"/>
    <w:rsid w:val="007A68A0"/>
    <w:rsid w:val="007A78B1"/>
    <w:rsid w:val="007A7ACB"/>
    <w:rsid w:val="007A7BB5"/>
    <w:rsid w:val="007A7DB7"/>
    <w:rsid w:val="007B025E"/>
    <w:rsid w:val="007B062B"/>
    <w:rsid w:val="007B0983"/>
    <w:rsid w:val="007B0C4C"/>
    <w:rsid w:val="007B0E69"/>
    <w:rsid w:val="007B0FD1"/>
    <w:rsid w:val="007B1355"/>
    <w:rsid w:val="007B180E"/>
    <w:rsid w:val="007B1BDD"/>
    <w:rsid w:val="007B1CBF"/>
    <w:rsid w:val="007B20CE"/>
    <w:rsid w:val="007B2D3D"/>
    <w:rsid w:val="007B2DEA"/>
    <w:rsid w:val="007B3204"/>
    <w:rsid w:val="007B33FB"/>
    <w:rsid w:val="007B3470"/>
    <w:rsid w:val="007B370F"/>
    <w:rsid w:val="007B39BB"/>
    <w:rsid w:val="007B39F5"/>
    <w:rsid w:val="007B3C05"/>
    <w:rsid w:val="007B40CF"/>
    <w:rsid w:val="007B47A4"/>
    <w:rsid w:val="007B4971"/>
    <w:rsid w:val="007B4C78"/>
    <w:rsid w:val="007B51DF"/>
    <w:rsid w:val="007B5570"/>
    <w:rsid w:val="007B5939"/>
    <w:rsid w:val="007B595A"/>
    <w:rsid w:val="007B5D87"/>
    <w:rsid w:val="007B5E9C"/>
    <w:rsid w:val="007B60F0"/>
    <w:rsid w:val="007B6276"/>
    <w:rsid w:val="007B645C"/>
    <w:rsid w:val="007B662D"/>
    <w:rsid w:val="007B6696"/>
    <w:rsid w:val="007B6758"/>
    <w:rsid w:val="007B68A2"/>
    <w:rsid w:val="007B69E3"/>
    <w:rsid w:val="007B6D1C"/>
    <w:rsid w:val="007B6F3F"/>
    <w:rsid w:val="007B6FFE"/>
    <w:rsid w:val="007B71DF"/>
    <w:rsid w:val="007B71F6"/>
    <w:rsid w:val="007B71FD"/>
    <w:rsid w:val="007B7203"/>
    <w:rsid w:val="007B7507"/>
    <w:rsid w:val="007B7D92"/>
    <w:rsid w:val="007C0576"/>
    <w:rsid w:val="007C08DE"/>
    <w:rsid w:val="007C112F"/>
    <w:rsid w:val="007C1A21"/>
    <w:rsid w:val="007C1D5D"/>
    <w:rsid w:val="007C2092"/>
    <w:rsid w:val="007C21E3"/>
    <w:rsid w:val="007C2761"/>
    <w:rsid w:val="007C27C0"/>
    <w:rsid w:val="007C2D96"/>
    <w:rsid w:val="007C2EA2"/>
    <w:rsid w:val="007C305C"/>
    <w:rsid w:val="007C336B"/>
    <w:rsid w:val="007C34A0"/>
    <w:rsid w:val="007C3BBA"/>
    <w:rsid w:val="007C4044"/>
    <w:rsid w:val="007C46C7"/>
    <w:rsid w:val="007C471F"/>
    <w:rsid w:val="007C4AE6"/>
    <w:rsid w:val="007C4CEE"/>
    <w:rsid w:val="007C4D4E"/>
    <w:rsid w:val="007C5633"/>
    <w:rsid w:val="007C5666"/>
    <w:rsid w:val="007C588D"/>
    <w:rsid w:val="007C5A67"/>
    <w:rsid w:val="007C5EA0"/>
    <w:rsid w:val="007C5FA1"/>
    <w:rsid w:val="007C5FEC"/>
    <w:rsid w:val="007C67B1"/>
    <w:rsid w:val="007C6E1C"/>
    <w:rsid w:val="007C6E37"/>
    <w:rsid w:val="007C79CF"/>
    <w:rsid w:val="007C7CF3"/>
    <w:rsid w:val="007C7DC8"/>
    <w:rsid w:val="007D07DD"/>
    <w:rsid w:val="007D0BA2"/>
    <w:rsid w:val="007D13F2"/>
    <w:rsid w:val="007D1794"/>
    <w:rsid w:val="007D1A1D"/>
    <w:rsid w:val="007D1CCF"/>
    <w:rsid w:val="007D1DC8"/>
    <w:rsid w:val="007D1E57"/>
    <w:rsid w:val="007D1FA6"/>
    <w:rsid w:val="007D2EAD"/>
    <w:rsid w:val="007D35C1"/>
    <w:rsid w:val="007D3A70"/>
    <w:rsid w:val="007D406B"/>
    <w:rsid w:val="007D41D2"/>
    <w:rsid w:val="007D4402"/>
    <w:rsid w:val="007D45E9"/>
    <w:rsid w:val="007D4865"/>
    <w:rsid w:val="007D497D"/>
    <w:rsid w:val="007D4A21"/>
    <w:rsid w:val="007D5157"/>
    <w:rsid w:val="007D532A"/>
    <w:rsid w:val="007D5481"/>
    <w:rsid w:val="007D5516"/>
    <w:rsid w:val="007D5681"/>
    <w:rsid w:val="007D5785"/>
    <w:rsid w:val="007D5902"/>
    <w:rsid w:val="007D5E2B"/>
    <w:rsid w:val="007D6F40"/>
    <w:rsid w:val="007D7554"/>
    <w:rsid w:val="007D7DBE"/>
    <w:rsid w:val="007D7DC8"/>
    <w:rsid w:val="007E055B"/>
    <w:rsid w:val="007E0AAF"/>
    <w:rsid w:val="007E0C33"/>
    <w:rsid w:val="007E13AF"/>
    <w:rsid w:val="007E1983"/>
    <w:rsid w:val="007E20AA"/>
    <w:rsid w:val="007E211F"/>
    <w:rsid w:val="007E2192"/>
    <w:rsid w:val="007E23A3"/>
    <w:rsid w:val="007E23AC"/>
    <w:rsid w:val="007E268D"/>
    <w:rsid w:val="007E2C7D"/>
    <w:rsid w:val="007E2D1C"/>
    <w:rsid w:val="007E2DAD"/>
    <w:rsid w:val="007E2DBC"/>
    <w:rsid w:val="007E2DE1"/>
    <w:rsid w:val="007E2FE0"/>
    <w:rsid w:val="007E346A"/>
    <w:rsid w:val="007E37CF"/>
    <w:rsid w:val="007E381F"/>
    <w:rsid w:val="007E3A1C"/>
    <w:rsid w:val="007E3E60"/>
    <w:rsid w:val="007E493A"/>
    <w:rsid w:val="007E4C4E"/>
    <w:rsid w:val="007E4ED7"/>
    <w:rsid w:val="007E5007"/>
    <w:rsid w:val="007E50A9"/>
    <w:rsid w:val="007E52B6"/>
    <w:rsid w:val="007E554A"/>
    <w:rsid w:val="007E5A90"/>
    <w:rsid w:val="007E642B"/>
    <w:rsid w:val="007E6509"/>
    <w:rsid w:val="007E69FA"/>
    <w:rsid w:val="007E6CA8"/>
    <w:rsid w:val="007E6D64"/>
    <w:rsid w:val="007E7075"/>
    <w:rsid w:val="007E7481"/>
    <w:rsid w:val="007E76CC"/>
    <w:rsid w:val="007E7D2E"/>
    <w:rsid w:val="007E7E45"/>
    <w:rsid w:val="007F0533"/>
    <w:rsid w:val="007F06A5"/>
    <w:rsid w:val="007F07A8"/>
    <w:rsid w:val="007F084E"/>
    <w:rsid w:val="007F09D1"/>
    <w:rsid w:val="007F0AFE"/>
    <w:rsid w:val="007F0C0B"/>
    <w:rsid w:val="007F0D6E"/>
    <w:rsid w:val="007F0DD7"/>
    <w:rsid w:val="007F18FF"/>
    <w:rsid w:val="007F1CAB"/>
    <w:rsid w:val="007F22B1"/>
    <w:rsid w:val="007F283D"/>
    <w:rsid w:val="007F2B5A"/>
    <w:rsid w:val="007F2B5B"/>
    <w:rsid w:val="007F385D"/>
    <w:rsid w:val="007F3D3A"/>
    <w:rsid w:val="007F4213"/>
    <w:rsid w:val="007F430E"/>
    <w:rsid w:val="007F4413"/>
    <w:rsid w:val="007F4451"/>
    <w:rsid w:val="007F476E"/>
    <w:rsid w:val="007F47D9"/>
    <w:rsid w:val="007F492E"/>
    <w:rsid w:val="007F559C"/>
    <w:rsid w:val="007F55A9"/>
    <w:rsid w:val="007F59AF"/>
    <w:rsid w:val="007F5E02"/>
    <w:rsid w:val="007F5F87"/>
    <w:rsid w:val="007F61D4"/>
    <w:rsid w:val="007F69E2"/>
    <w:rsid w:val="007F6D5C"/>
    <w:rsid w:val="007F7228"/>
    <w:rsid w:val="007F7539"/>
    <w:rsid w:val="007F7744"/>
    <w:rsid w:val="007F7BDF"/>
    <w:rsid w:val="00800476"/>
    <w:rsid w:val="0080055D"/>
    <w:rsid w:val="008009C4"/>
    <w:rsid w:val="00801467"/>
    <w:rsid w:val="00801B58"/>
    <w:rsid w:val="00801CD7"/>
    <w:rsid w:val="00801D5A"/>
    <w:rsid w:val="00802043"/>
    <w:rsid w:val="0080270A"/>
    <w:rsid w:val="00802B19"/>
    <w:rsid w:val="008036EC"/>
    <w:rsid w:val="00803822"/>
    <w:rsid w:val="00803A00"/>
    <w:rsid w:val="00803C30"/>
    <w:rsid w:val="00803E2B"/>
    <w:rsid w:val="0080440C"/>
    <w:rsid w:val="00804AD3"/>
    <w:rsid w:val="00804C14"/>
    <w:rsid w:val="00804C66"/>
    <w:rsid w:val="00804F6B"/>
    <w:rsid w:val="00805312"/>
    <w:rsid w:val="00805996"/>
    <w:rsid w:val="00805BF0"/>
    <w:rsid w:val="00805C26"/>
    <w:rsid w:val="00805CD8"/>
    <w:rsid w:val="00805F14"/>
    <w:rsid w:val="00806926"/>
    <w:rsid w:val="00806A74"/>
    <w:rsid w:val="00806FB1"/>
    <w:rsid w:val="008072C7"/>
    <w:rsid w:val="0080752B"/>
    <w:rsid w:val="00807815"/>
    <w:rsid w:val="0080788F"/>
    <w:rsid w:val="00807A8B"/>
    <w:rsid w:val="00807C8A"/>
    <w:rsid w:val="00807E83"/>
    <w:rsid w:val="00810181"/>
    <w:rsid w:val="00810417"/>
    <w:rsid w:val="008109C5"/>
    <w:rsid w:val="00810AAE"/>
    <w:rsid w:val="00810C39"/>
    <w:rsid w:val="0081191B"/>
    <w:rsid w:val="00811955"/>
    <w:rsid w:val="00811A8D"/>
    <w:rsid w:val="00811E6C"/>
    <w:rsid w:val="00812027"/>
    <w:rsid w:val="008122B5"/>
    <w:rsid w:val="00812445"/>
    <w:rsid w:val="00812EA2"/>
    <w:rsid w:val="00812F38"/>
    <w:rsid w:val="00813189"/>
    <w:rsid w:val="008137A9"/>
    <w:rsid w:val="008137C0"/>
    <w:rsid w:val="0081380B"/>
    <w:rsid w:val="00813AF0"/>
    <w:rsid w:val="00813C78"/>
    <w:rsid w:val="00814066"/>
    <w:rsid w:val="008140B3"/>
    <w:rsid w:val="0081479F"/>
    <w:rsid w:val="008147E6"/>
    <w:rsid w:val="00814A1F"/>
    <w:rsid w:val="00814AF9"/>
    <w:rsid w:val="00814B4C"/>
    <w:rsid w:val="00814C90"/>
    <w:rsid w:val="00814CC5"/>
    <w:rsid w:val="00814E1B"/>
    <w:rsid w:val="00814E64"/>
    <w:rsid w:val="00814F66"/>
    <w:rsid w:val="0081522A"/>
    <w:rsid w:val="008152AD"/>
    <w:rsid w:val="00815E66"/>
    <w:rsid w:val="00815FAD"/>
    <w:rsid w:val="00816091"/>
    <w:rsid w:val="008161CE"/>
    <w:rsid w:val="00816561"/>
    <w:rsid w:val="008168D4"/>
    <w:rsid w:val="00816C75"/>
    <w:rsid w:val="0081706E"/>
    <w:rsid w:val="008171E0"/>
    <w:rsid w:val="00817216"/>
    <w:rsid w:val="00817246"/>
    <w:rsid w:val="008173EF"/>
    <w:rsid w:val="00817978"/>
    <w:rsid w:val="00820332"/>
    <w:rsid w:val="008207CE"/>
    <w:rsid w:val="00821364"/>
    <w:rsid w:val="0082151A"/>
    <w:rsid w:val="00822644"/>
    <w:rsid w:val="008228D9"/>
    <w:rsid w:val="00822985"/>
    <w:rsid w:val="00822B5F"/>
    <w:rsid w:val="00822BB5"/>
    <w:rsid w:val="0082311F"/>
    <w:rsid w:val="00823989"/>
    <w:rsid w:val="00823A2C"/>
    <w:rsid w:val="00823DC7"/>
    <w:rsid w:val="00824B84"/>
    <w:rsid w:val="00824C0E"/>
    <w:rsid w:val="00825092"/>
    <w:rsid w:val="00825585"/>
    <w:rsid w:val="008261B9"/>
    <w:rsid w:val="008268E6"/>
    <w:rsid w:val="00826907"/>
    <w:rsid w:val="00826A9F"/>
    <w:rsid w:val="00826C09"/>
    <w:rsid w:val="00826D89"/>
    <w:rsid w:val="00826F58"/>
    <w:rsid w:val="008270EE"/>
    <w:rsid w:val="00827683"/>
    <w:rsid w:val="00827A12"/>
    <w:rsid w:val="00827D5F"/>
    <w:rsid w:val="0083087C"/>
    <w:rsid w:val="00830C56"/>
    <w:rsid w:val="00830E93"/>
    <w:rsid w:val="00830F61"/>
    <w:rsid w:val="00831148"/>
    <w:rsid w:val="0083126F"/>
    <w:rsid w:val="00831675"/>
    <w:rsid w:val="008316AD"/>
    <w:rsid w:val="00831974"/>
    <w:rsid w:val="00831B9D"/>
    <w:rsid w:val="00831CAA"/>
    <w:rsid w:val="00831DE9"/>
    <w:rsid w:val="00831E34"/>
    <w:rsid w:val="00831F16"/>
    <w:rsid w:val="0083218A"/>
    <w:rsid w:val="008325FD"/>
    <w:rsid w:val="008327D0"/>
    <w:rsid w:val="00832883"/>
    <w:rsid w:val="0083346C"/>
    <w:rsid w:val="00833C6F"/>
    <w:rsid w:val="00834298"/>
    <w:rsid w:val="00834428"/>
    <w:rsid w:val="008344F5"/>
    <w:rsid w:val="0083461F"/>
    <w:rsid w:val="00834E90"/>
    <w:rsid w:val="0083503F"/>
    <w:rsid w:val="008351DB"/>
    <w:rsid w:val="00835434"/>
    <w:rsid w:val="00835D02"/>
    <w:rsid w:val="008361B3"/>
    <w:rsid w:val="008367DD"/>
    <w:rsid w:val="00837080"/>
    <w:rsid w:val="008373F9"/>
    <w:rsid w:val="008379FF"/>
    <w:rsid w:val="00837B35"/>
    <w:rsid w:val="008401FC"/>
    <w:rsid w:val="00840966"/>
    <w:rsid w:val="00840B91"/>
    <w:rsid w:val="00840E69"/>
    <w:rsid w:val="00841628"/>
    <w:rsid w:val="00841D1D"/>
    <w:rsid w:val="008423E6"/>
    <w:rsid w:val="008429E4"/>
    <w:rsid w:val="00842C34"/>
    <w:rsid w:val="00842CC0"/>
    <w:rsid w:val="00843079"/>
    <w:rsid w:val="00843501"/>
    <w:rsid w:val="00843814"/>
    <w:rsid w:val="00843C95"/>
    <w:rsid w:val="00843E85"/>
    <w:rsid w:val="00843F54"/>
    <w:rsid w:val="008449B3"/>
    <w:rsid w:val="00844F53"/>
    <w:rsid w:val="008452A7"/>
    <w:rsid w:val="008457E1"/>
    <w:rsid w:val="00845EF7"/>
    <w:rsid w:val="008469D2"/>
    <w:rsid w:val="0084729B"/>
    <w:rsid w:val="00847336"/>
    <w:rsid w:val="00847396"/>
    <w:rsid w:val="0084757B"/>
    <w:rsid w:val="00847956"/>
    <w:rsid w:val="00847CB5"/>
    <w:rsid w:val="00847F20"/>
    <w:rsid w:val="008503FD"/>
    <w:rsid w:val="0085047C"/>
    <w:rsid w:val="00851049"/>
    <w:rsid w:val="0085172B"/>
    <w:rsid w:val="00851C3B"/>
    <w:rsid w:val="00851C90"/>
    <w:rsid w:val="008521A0"/>
    <w:rsid w:val="00852255"/>
    <w:rsid w:val="008522C8"/>
    <w:rsid w:val="00852488"/>
    <w:rsid w:val="00852617"/>
    <w:rsid w:val="0085283A"/>
    <w:rsid w:val="00852B07"/>
    <w:rsid w:val="00852CBD"/>
    <w:rsid w:val="00852D30"/>
    <w:rsid w:val="00853C97"/>
    <w:rsid w:val="00853EC0"/>
    <w:rsid w:val="00853F83"/>
    <w:rsid w:val="00854E2A"/>
    <w:rsid w:val="00854ED9"/>
    <w:rsid w:val="00855830"/>
    <w:rsid w:val="008558B0"/>
    <w:rsid w:val="00855A5A"/>
    <w:rsid w:val="00855CFC"/>
    <w:rsid w:val="00855D5A"/>
    <w:rsid w:val="00855E78"/>
    <w:rsid w:val="00856098"/>
    <w:rsid w:val="008565FF"/>
    <w:rsid w:val="0085671E"/>
    <w:rsid w:val="00856F0B"/>
    <w:rsid w:val="008576ED"/>
    <w:rsid w:val="00857BD4"/>
    <w:rsid w:val="00857EC5"/>
    <w:rsid w:val="00860464"/>
    <w:rsid w:val="00860614"/>
    <w:rsid w:val="00860747"/>
    <w:rsid w:val="00860AE5"/>
    <w:rsid w:val="00860AFF"/>
    <w:rsid w:val="00860D9E"/>
    <w:rsid w:val="00860F43"/>
    <w:rsid w:val="008615AF"/>
    <w:rsid w:val="00861852"/>
    <w:rsid w:val="0086284D"/>
    <w:rsid w:val="008629C3"/>
    <w:rsid w:val="00862A09"/>
    <w:rsid w:val="00862AAE"/>
    <w:rsid w:val="00862B80"/>
    <w:rsid w:val="00862D93"/>
    <w:rsid w:val="00862E5D"/>
    <w:rsid w:val="00862F04"/>
    <w:rsid w:val="00862F2B"/>
    <w:rsid w:val="00862F2E"/>
    <w:rsid w:val="00863564"/>
    <w:rsid w:val="00863923"/>
    <w:rsid w:val="00863B7C"/>
    <w:rsid w:val="00863C8A"/>
    <w:rsid w:val="00863CC7"/>
    <w:rsid w:val="00863D69"/>
    <w:rsid w:val="008641D6"/>
    <w:rsid w:val="008643B1"/>
    <w:rsid w:val="008644AE"/>
    <w:rsid w:val="00864CA2"/>
    <w:rsid w:val="00864E75"/>
    <w:rsid w:val="00865184"/>
    <w:rsid w:val="008656F0"/>
    <w:rsid w:val="00865867"/>
    <w:rsid w:val="00865A55"/>
    <w:rsid w:val="00865ED4"/>
    <w:rsid w:val="00866489"/>
    <w:rsid w:val="00866650"/>
    <w:rsid w:val="00866B43"/>
    <w:rsid w:val="00866E90"/>
    <w:rsid w:val="00866EAB"/>
    <w:rsid w:val="008677F4"/>
    <w:rsid w:val="00867AB9"/>
    <w:rsid w:val="00867B3E"/>
    <w:rsid w:val="00867CAA"/>
    <w:rsid w:val="00867DFA"/>
    <w:rsid w:val="00867ED1"/>
    <w:rsid w:val="0087010F"/>
    <w:rsid w:val="00870414"/>
    <w:rsid w:val="00870814"/>
    <w:rsid w:val="008708EC"/>
    <w:rsid w:val="00870A53"/>
    <w:rsid w:val="00870E64"/>
    <w:rsid w:val="008712AD"/>
    <w:rsid w:val="0087130C"/>
    <w:rsid w:val="008715CD"/>
    <w:rsid w:val="00871801"/>
    <w:rsid w:val="0087180C"/>
    <w:rsid w:val="00871CBC"/>
    <w:rsid w:val="00871FA3"/>
    <w:rsid w:val="00871FB5"/>
    <w:rsid w:val="00872401"/>
    <w:rsid w:val="00872A30"/>
    <w:rsid w:val="00873198"/>
    <w:rsid w:val="0087389A"/>
    <w:rsid w:val="008739AD"/>
    <w:rsid w:val="00873A36"/>
    <w:rsid w:val="00873AE8"/>
    <w:rsid w:val="0087419E"/>
    <w:rsid w:val="00874645"/>
    <w:rsid w:val="00875533"/>
    <w:rsid w:val="008755F8"/>
    <w:rsid w:val="00875734"/>
    <w:rsid w:val="008757A1"/>
    <w:rsid w:val="00875E0F"/>
    <w:rsid w:val="00875F99"/>
    <w:rsid w:val="00876445"/>
    <w:rsid w:val="0087680F"/>
    <w:rsid w:val="00876947"/>
    <w:rsid w:val="008769AF"/>
    <w:rsid w:val="00876AE9"/>
    <w:rsid w:val="00876EA5"/>
    <w:rsid w:val="008771B2"/>
    <w:rsid w:val="008773F0"/>
    <w:rsid w:val="00877A47"/>
    <w:rsid w:val="00877ADB"/>
    <w:rsid w:val="00877F61"/>
    <w:rsid w:val="00880877"/>
    <w:rsid w:val="0088135A"/>
    <w:rsid w:val="00881C24"/>
    <w:rsid w:val="00881D93"/>
    <w:rsid w:val="00882165"/>
    <w:rsid w:val="00882208"/>
    <w:rsid w:val="008827C7"/>
    <w:rsid w:val="008828C3"/>
    <w:rsid w:val="008828F2"/>
    <w:rsid w:val="00882A05"/>
    <w:rsid w:val="00882C7F"/>
    <w:rsid w:val="0088374D"/>
    <w:rsid w:val="00884869"/>
    <w:rsid w:val="00884A7C"/>
    <w:rsid w:val="00884BBA"/>
    <w:rsid w:val="0088549C"/>
    <w:rsid w:val="008854C7"/>
    <w:rsid w:val="00885889"/>
    <w:rsid w:val="0088590A"/>
    <w:rsid w:val="00885A8A"/>
    <w:rsid w:val="00885C6D"/>
    <w:rsid w:val="00885FB6"/>
    <w:rsid w:val="00886238"/>
    <w:rsid w:val="00886673"/>
    <w:rsid w:val="008867E9"/>
    <w:rsid w:val="00886953"/>
    <w:rsid w:val="008869D4"/>
    <w:rsid w:val="008870EC"/>
    <w:rsid w:val="00887251"/>
    <w:rsid w:val="0088754C"/>
    <w:rsid w:val="008876E0"/>
    <w:rsid w:val="0089036C"/>
    <w:rsid w:val="008904A0"/>
    <w:rsid w:val="0089052B"/>
    <w:rsid w:val="00890B52"/>
    <w:rsid w:val="00890EF5"/>
    <w:rsid w:val="008910D7"/>
    <w:rsid w:val="008917C7"/>
    <w:rsid w:val="00892084"/>
    <w:rsid w:val="008921C9"/>
    <w:rsid w:val="008924AA"/>
    <w:rsid w:val="008926E6"/>
    <w:rsid w:val="00892813"/>
    <w:rsid w:val="00892ECF"/>
    <w:rsid w:val="0089327E"/>
    <w:rsid w:val="008935D2"/>
    <w:rsid w:val="008936B7"/>
    <w:rsid w:val="008936E2"/>
    <w:rsid w:val="008942B6"/>
    <w:rsid w:val="008952CA"/>
    <w:rsid w:val="00895369"/>
    <w:rsid w:val="008955D1"/>
    <w:rsid w:val="008957FC"/>
    <w:rsid w:val="0089588E"/>
    <w:rsid w:val="008958AD"/>
    <w:rsid w:val="008963E3"/>
    <w:rsid w:val="0089650D"/>
    <w:rsid w:val="0089690D"/>
    <w:rsid w:val="00896D29"/>
    <w:rsid w:val="00896EC4"/>
    <w:rsid w:val="0089716D"/>
    <w:rsid w:val="008978A5"/>
    <w:rsid w:val="00897945"/>
    <w:rsid w:val="00897950"/>
    <w:rsid w:val="008A00D3"/>
    <w:rsid w:val="008A05B9"/>
    <w:rsid w:val="008A0929"/>
    <w:rsid w:val="008A0FAF"/>
    <w:rsid w:val="008A1217"/>
    <w:rsid w:val="008A160F"/>
    <w:rsid w:val="008A2105"/>
    <w:rsid w:val="008A241E"/>
    <w:rsid w:val="008A27C6"/>
    <w:rsid w:val="008A27CB"/>
    <w:rsid w:val="008A2B3A"/>
    <w:rsid w:val="008A3001"/>
    <w:rsid w:val="008A3138"/>
    <w:rsid w:val="008A32BD"/>
    <w:rsid w:val="008A33B9"/>
    <w:rsid w:val="008A390D"/>
    <w:rsid w:val="008A3A24"/>
    <w:rsid w:val="008A3BE5"/>
    <w:rsid w:val="008A3CC2"/>
    <w:rsid w:val="008A433B"/>
    <w:rsid w:val="008A44E3"/>
    <w:rsid w:val="008A477A"/>
    <w:rsid w:val="008A4B5C"/>
    <w:rsid w:val="008A4B72"/>
    <w:rsid w:val="008A501E"/>
    <w:rsid w:val="008A5221"/>
    <w:rsid w:val="008A525E"/>
    <w:rsid w:val="008A547F"/>
    <w:rsid w:val="008A54E6"/>
    <w:rsid w:val="008A55D0"/>
    <w:rsid w:val="008A56A5"/>
    <w:rsid w:val="008A56F6"/>
    <w:rsid w:val="008A5A07"/>
    <w:rsid w:val="008A5A81"/>
    <w:rsid w:val="008A5C06"/>
    <w:rsid w:val="008A5E41"/>
    <w:rsid w:val="008A611D"/>
    <w:rsid w:val="008A613C"/>
    <w:rsid w:val="008A613E"/>
    <w:rsid w:val="008A6572"/>
    <w:rsid w:val="008A6923"/>
    <w:rsid w:val="008A6AEA"/>
    <w:rsid w:val="008A7152"/>
    <w:rsid w:val="008A7428"/>
    <w:rsid w:val="008A7634"/>
    <w:rsid w:val="008A77A0"/>
    <w:rsid w:val="008A77CD"/>
    <w:rsid w:val="008A783C"/>
    <w:rsid w:val="008A785C"/>
    <w:rsid w:val="008A7C81"/>
    <w:rsid w:val="008B0707"/>
    <w:rsid w:val="008B0949"/>
    <w:rsid w:val="008B0A97"/>
    <w:rsid w:val="008B0B83"/>
    <w:rsid w:val="008B194B"/>
    <w:rsid w:val="008B1C8E"/>
    <w:rsid w:val="008B1CF3"/>
    <w:rsid w:val="008B1F56"/>
    <w:rsid w:val="008B2262"/>
    <w:rsid w:val="008B27B7"/>
    <w:rsid w:val="008B2835"/>
    <w:rsid w:val="008B2B87"/>
    <w:rsid w:val="008B2F8D"/>
    <w:rsid w:val="008B3085"/>
    <w:rsid w:val="008B3112"/>
    <w:rsid w:val="008B3132"/>
    <w:rsid w:val="008B349B"/>
    <w:rsid w:val="008B36CF"/>
    <w:rsid w:val="008B3C46"/>
    <w:rsid w:val="008B44F1"/>
    <w:rsid w:val="008B455F"/>
    <w:rsid w:val="008B4F6E"/>
    <w:rsid w:val="008B5065"/>
    <w:rsid w:val="008B53AE"/>
    <w:rsid w:val="008B5B3C"/>
    <w:rsid w:val="008B5DF9"/>
    <w:rsid w:val="008B6DC2"/>
    <w:rsid w:val="008B715B"/>
    <w:rsid w:val="008B7245"/>
    <w:rsid w:val="008B73EE"/>
    <w:rsid w:val="008B7B53"/>
    <w:rsid w:val="008B7CB0"/>
    <w:rsid w:val="008C0399"/>
    <w:rsid w:val="008C0481"/>
    <w:rsid w:val="008C0C7C"/>
    <w:rsid w:val="008C1610"/>
    <w:rsid w:val="008C16CC"/>
    <w:rsid w:val="008C235C"/>
    <w:rsid w:val="008C2C14"/>
    <w:rsid w:val="008C3053"/>
    <w:rsid w:val="008C35D6"/>
    <w:rsid w:val="008C35F3"/>
    <w:rsid w:val="008C386C"/>
    <w:rsid w:val="008C38A1"/>
    <w:rsid w:val="008C3BAE"/>
    <w:rsid w:val="008C3FE4"/>
    <w:rsid w:val="008C417C"/>
    <w:rsid w:val="008C4247"/>
    <w:rsid w:val="008C4921"/>
    <w:rsid w:val="008C494D"/>
    <w:rsid w:val="008C5CD0"/>
    <w:rsid w:val="008C6107"/>
    <w:rsid w:val="008C62F9"/>
    <w:rsid w:val="008C69E5"/>
    <w:rsid w:val="008C6DC1"/>
    <w:rsid w:val="008C7723"/>
    <w:rsid w:val="008C7766"/>
    <w:rsid w:val="008C79F6"/>
    <w:rsid w:val="008C7A7D"/>
    <w:rsid w:val="008D01C3"/>
    <w:rsid w:val="008D0783"/>
    <w:rsid w:val="008D1137"/>
    <w:rsid w:val="008D1174"/>
    <w:rsid w:val="008D17A2"/>
    <w:rsid w:val="008D1A16"/>
    <w:rsid w:val="008D1C87"/>
    <w:rsid w:val="008D1D65"/>
    <w:rsid w:val="008D1E86"/>
    <w:rsid w:val="008D20C4"/>
    <w:rsid w:val="008D24F4"/>
    <w:rsid w:val="008D2552"/>
    <w:rsid w:val="008D2605"/>
    <w:rsid w:val="008D265E"/>
    <w:rsid w:val="008D287D"/>
    <w:rsid w:val="008D2A68"/>
    <w:rsid w:val="008D2B19"/>
    <w:rsid w:val="008D3095"/>
    <w:rsid w:val="008D339B"/>
    <w:rsid w:val="008D35B1"/>
    <w:rsid w:val="008D35B3"/>
    <w:rsid w:val="008D37A2"/>
    <w:rsid w:val="008D3951"/>
    <w:rsid w:val="008D3D8B"/>
    <w:rsid w:val="008D3E4A"/>
    <w:rsid w:val="008D4757"/>
    <w:rsid w:val="008D49EF"/>
    <w:rsid w:val="008D4A56"/>
    <w:rsid w:val="008D4AD8"/>
    <w:rsid w:val="008D5311"/>
    <w:rsid w:val="008D5759"/>
    <w:rsid w:val="008D57A7"/>
    <w:rsid w:val="008D5BDE"/>
    <w:rsid w:val="008D624C"/>
    <w:rsid w:val="008D63F1"/>
    <w:rsid w:val="008D6F06"/>
    <w:rsid w:val="008D72B0"/>
    <w:rsid w:val="008D7D06"/>
    <w:rsid w:val="008D7EC1"/>
    <w:rsid w:val="008E05D1"/>
    <w:rsid w:val="008E0759"/>
    <w:rsid w:val="008E099B"/>
    <w:rsid w:val="008E0D7F"/>
    <w:rsid w:val="008E0F49"/>
    <w:rsid w:val="008E104F"/>
    <w:rsid w:val="008E184E"/>
    <w:rsid w:val="008E1B75"/>
    <w:rsid w:val="008E1C63"/>
    <w:rsid w:val="008E2933"/>
    <w:rsid w:val="008E2AC7"/>
    <w:rsid w:val="008E2B42"/>
    <w:rsid w:val="008E2C94"/>
    <w:rsid w:val="008E302C"/>
    <w:rsid w:val="008E30B6"/>
    <w:rsid w:val="008E36D2"/>
    <w:rsid w:val="008E39AC"/>
    <w:rsid w:val="008E3BB6"/>
    <w:rsid w:val="008E3CBF"/>
    <w:rsid w:val="008E456F"/>
    <w:rsid w:val="008E5492"/>
    <w:rsid w:val="008E57B4"/>
    <w:rsid w:val="008E5816"/>
    <w:rsid w:val="008E59F9"/>
    <w:rsid w:val="008E5A1D"/>
    <w:rsid w:val="008E5AE0"/>
    <w:rsid w:val="008E5B81"/>
    <w:rsid w:val="008E5CF9"/>
    <w:rsid w:val="008E5DAA"/>
    <w:rsid w:val="008E5ECC"/>
    <w:rsid w:val="008E6059"/>
    <w:rsid w:val="008E62BA"/>
    <w:rsid w:val="008E66C2"/>
    <w:rsid w:val="008E67AB"/>
    <w:rsid w:val="008E6AD8"/>
    <w:rsid w:val="008E6ADB"/>
    <w:rsid w:val="008E6EDF"/>
    <w:rsid w:val="008E7274"/>
    <w:rsid w:val="008E760A"/>
    <w:rsid w:val="008F0445"/>
    <w:rsid w:val="008F0B88"/>
    <w:rsid w:val="008F137A"/>
    <w:rsid w:val="008F154C"/>
    <w:rsid w:val="008F18A2"/>
    <w:rsid w:val="008F1AD5"/>
    <w:rsid w:val="008F1BE7"/>
    <w:rsid w:val="008F2056"/>
    <w:rsid w:val="008F3837"/>
    <w:rsid w:val="008F3A35"/>
    <w:rsid w:val="008F4209"/>
    <w:rsid w:val="008F46B2"/>
    <w:rsid w:val="008F4758"/>
    <w:rsid w:val="008F480A"/>
    <w:rsid w:val="008F4DD5"/>
    <w:rsid w:val="008F5368"/>
    <w:rsid w:val="008F55C8"/>
    <w:rsid w:val="008F614A"/>
    <w:rsid w:val="008F620D"/>
    <w:rsid w:val="008F6757"/>
    <w:rsid w:val="008F72E2"/>
    <w:rsid w:val="008F74E3"/>
    <w:rsid w:val="008F7799"/>
    <w:rsid w:val="008F7A98"/>
    <w:rsid w:val="00900A7D"/>
    <w:rsid w:val="009014DD"/>
    <w:rsid w:val="00901850"/>
    <w:rsid w:val="0090188D"/>
    <w:rsid w:val="00901A62"/>
    <w:rsid w:val="00901A68"/>
    <w:rsid w:val="00901B1C"/>
    <w:rsid w:val="00901C55"/>
    <w:rsid w:val="00901DA0"/>
    <w:rsid w:val="00901E26"/>
    <w:rsid w:val="00901E69"/>
    <w:rsid w:val="0090204F"/>
    <w:rsid w:val="009024A7"/>
    <w:rsid w:val="00902787"/>
    <w:rsid w:val="00902B8D"/>
    <w:rsid w:val="0090340D"/>
    <w:rsid w:val="0090348E"/>
    <w:rsid w:val="00903882"/>
    <w:rsid w:val="00903B0F"/>
    <w:rsid w:val="00903D67"/>
    <w:rsid w:val="00903DB0"/>
    <w:rsid w:val="00904118"/>
    <w:rsid w:val="009043BE"/>
    <w:rsid w:val="0090456D"/>
    <w:rsid w:val="00904958"/>
    <w:rsid w:val="00904D07"/>
    <w:rsid w:val="00904DEF"/>
    <w:rsid w:val="0090573A"/>
    <w:rsid w:val="009057D2"/>
    <w:rsid w:val="00905870"/>
    <w:rsid w:val="00906258"/>
    <w:rsid w:val="009062D5"/>
    <w:rsid w:val="009068F1"/>
    <w:rsid w:val="00906BA5"/>
    <w:rsid w:val="00906BC1"/>
    <w:rsid w:val="00906DD4"/>
    <w:rsid w:val="00906F14"/>
    <w:rsid w:val="0090783F"/>
    <w:rsid w:val="00907D28"/>
    <w:rsid w:val="00907E73"/>
    <w:rsid w:val="00910286"/>
    <w:rsid w:val="009104A4"/>
    <w:rsid w:val="0091058E"/>
    <w:rsid w:val="009106E4"/>
    <w:rsid w:val="009106FF"/>
    <w:rsid w:val="009108C9"/>
    <w:rsid w:val="00910C39"/>
    <w:rsid w:val="00910D5B"/>
    <w:rsid w:val="00910DBE"/>
    <w:rsid w:val="00911040"/>
    <w:rsid w:val="0091115D"/>
    <w:rsid w:val="009111A0"/>
    <w:rsid w:val="00911376"/>
    <w:rsid w:val="00911390"/>
    <w:rsid w:val="00911424"/>
    <w:rsid w:val="00911702"/>
    <w:rsid w:val="00911EC0"/>
    <w:rsid w:val="00911FE9"/>
    <w:rsid w:val="0091231F"/>
    <w:rsid w:val="00912E92"/>
    <w:rsid w:val="009135C4"/>
    <w:rsid w:val="00913982"/>
    <w:rsid w:val="00913A19"/>
    <w:rsid w:val="00913A5E"/>
    <w:rsid w:val="00913D79"/>
    <w:rsid w:val="009143DC"/>
    <w:rsid w:val="0091449C"/>
    <w:rsid w:val="009144E0"/>
    <w:rsid w:val="0091450D"/>
    <w:rsid w:val="009148CD"/>
    <w:rsid w:val="00914AF5"/>
    <w:rsid w:val="009150E6"/>
    <w:rsid w:val="0091559C"/>
    <w:rsid w:val="009164C7"/>
    <w:rsid w:val="00916AA0"/>
    <w:rsid w:val="00916B33"/>
    <w:rsid w:val="00916ED0"/>
    <w:rsid w:val="00917013"/>
    <w:rsid w:val="009173C5"/>
    <w:rsid w:val="009175B5"/>
    <w:rsid w:val="00917A74"/>
    <w:rsid w:val="00917D9A"/>
    <w:rsid w:val="00920207"/>
    <w:rsid w:val="00920D70"/>
    <w:rsid w:val="00920D7A"/>
    <w:rsid w:val="00921091"/>
    <w:rsid w:val="0092124E"/>
    <w:rsid w:val="0092136E"/>
    <w:rsid w:val="0092139B"/>
    <w:rsid w:val="00921600"/>
    <w:rsid w:val="00921BB5"/>
    <w:rsid w:val="00921C00"/>
    <w:rsid w:val="009226BE"/>
    <w:rsid w:val="0092285B"/>
    <w:rsid w:val="009231BD"/>
    <w:rsid w:val="009237DD"/>
    <w:rsid w:val="009238C0"/>
    <w:rsid w:val="00923B51"/>
    <w:rsid w:val="00923BE8"/>
    <w:rsid w:val="00923D33"/>
    <w:rsid w:val="0092406A"/>
    <w:rsid w:val="009242FF"/>
    <w:rsid w:val="009244ED"/>
    <w:rsid w:val="0092483D"/>
    <w:rsid w:val="00924C21"/>
    <w:rsid w:val="00924C56"/>
    <w:rsid w:val="00924E2E"/>
    <w:rsid w:val="00924ECF"/>
    <w:rsid w:val="009252CD"/>
    <w:rsid w:val="00925603"/>
    <w:rsid w:val="0092579C"/>
    <w:rsid w:val="00925954"/>
    <w:rsid w:val="009259C1"/>
    <w:rsid w:val="00925F23"/>
    <w:rsid w:val="00925F28"/>
    <w:rsid w:val="0092637A"/>
    <w:rsid w:val="009263AE"/>
    <w:rsid w:val="00926AD3"/>
    <w:rsid w:val="00926C44"/>
    <w:rsid w:val="00926EC8"/>
    <w:rsid w:val="009279E4"/>
    <w:rsid w:val="00927C24"/>
    <w:rsid w:val="009300E7"/>
    <w:rsid w:val="0093012F"/>
    <w:rsid w:val="009304ED"/>
    <w:rsid w:val="00930A12"/>
    <w:rsid w:val="00930EB1"/>
    <w:rsid w:val="0093104B"/>
    <w:rsid w:val="00931435"/>
    <w:rsid w:val="00931E33"/>
    <w:rsid w:val="00931E94"/>
    <w:rsid w:val="00932052"/>
    <w:rsid w:val="0093231B"/>
    <w:rsid w:val="00932432"/>
    <w:rsid w:val="00933253"/>
    <w:rsid w:val="009332A9"/>
    <w:rsid w:val="0093344D"/>
    <w:rsid w:val="00933922"/>
    <w:rsid w:val="009344EB"/>
    <w:rsid w:val="0093485C"/>
    <w:rsid w:val="009349CC"/>
    <w:rsid w:val="009349F2"/>
    <w:rsid w:val="00934F35"/>
    <w:rsid w:val="00934FF8"/>
    <w:rsid w:val="00935241"/>
    <w:rsid w:val="0093548E"/>
    <w:rsid w:val="009358E0"/>
    <w:rsid w:val="00935C63"/>
    <w:rsid w:val="00935EB2"/>
    <w:rsid w:val="0093637E"/>
    <w:rsid w:val="009365D4"/>
    <w:rsid w:val="0093663E"/>
    <w:rsid w:val="009366BD"/>
    <w:rsid w:val="009366F8"/>
    <w:rsid w:val="009368A7"/>
    <w:rsid w:val="00936C5E"/>
    <w:rsid w:val="00936D63"/>
    <w:rsid w:val="00936DEB"/>
    <w:rsid w:val="009372A8"/>
    <w:rsid w:val="00937343"/>
    <w:rsid w:val="009377AF"/>
    <w:rsid w:val="00940470"/>
    <w:rsid w:val="00940672"/>
    <w:rsid w:val="00940843"/>
    <w:rsid w:val="00940C37"/>
    <w:rsid w:val="00940FEC"/>
    <w:rsid w:val="00941CF1"/>
    <w:rsid w:val="00941DF8"/>
    <w:rsid w:val="009420DF"/>
    <w:rsid w:val="00942115"/>
    <w:rsid w:val="00942796"/>
    <w:rsid w:val="00942877"/>
    <w:rsid w:val="00942F52"/>
    <w:rsid w:val="009432E4"/>
    <w:rsid w:val="00943342"/>
    <w:rsid w:val="009435C7"/>
    <w:rsid w:val="00943772"/>
    <w:rsid w:val="00944515"/>
    <w:rsid w:val="00944925"/>
    <w:rsid w:val="00944C0B"/>
    <w:rsid w:val="00944C9B"/>
    <w:rsid w:val="00944CA2"/>
    <w:rsid w:val="00944D6A"/>
    <w:rsid w:val="00944FB1"/>
    <w:rsid w:val="0094508A"/>
    <w:rsid w:val="00945482"/>
    <w:rsid w:val="009457B1"/>
    <w:rsid w:val="00945B1D"/>
    <w:rsid w:val="00946118"/>
    <w:rsid w:val="00946545"/>
    <w:rsid w:val="00946923"/>
    <w:rsid w:val="00947350"/>
    <w:rsid w:val="00947658"/>
    <w:rsid w:val="009476B2"/>
    <w:rsid w:val="009479E5"/>
    <w:rsid w:val="00947B1F"/>
    <w:rsid w:val="00950113"/>
    <w:rsid w:val="009509EC"/>
    <w:rsid w:val="00950F99"/>
    <w:rsid w:val="009511DE"/>
    <w:rsid w:val="00951D16"/>
    <w:rsid w:val="00951F69"/>
    <w:rsid w:val="0095259B"/>
    <w:rsid w:val="00952AC5"/>
    <w:rsid w:val="00952B5B"/>
    <w:rsid w:val="00952D9D"/>
    <w:rsid w:val="009536AE"/>
    <w:rsid w:val="009541A1"/>
    <w:rsid w:val="0095456E"/>
    <w:rsid w:val="009548F4"/>
    <w:rsid w:val="00954915"/>
    <w:rsid w:val="00954976"/>
    <w:rsid w:val="00954B56"/>
    <w:rsid w:val="00954EA1"/>
    <w:rsid w:val="00955010"/>
    <w:rsid w:val="00955103"/>
    <w:rsid w:val="00955EB4"/>
    <w:rsid w:val="009560E9"/>
    <w:rsid w:val="00956256"/>
    <w:rsid w:val="009567E8"/>
    <w:rsid w:val="009568FB"/>
    <w:rsid w:val="0095690B"/>
    <w:rsid w:val="009569E0"/>
    <w:rsid w:val="00956C3B"/>
    <w:rsid w:val="00957296"/>
    <w:rsid w:val="009577A8"/>
    <w:rsid w:val="00957DE4"/>
    <w:rsid w:val="00957F1D"/>
    <w:rsid w:val="009601FB"/>
    <w:rsid w:val="0096022F"/>
    <w:rsid w:val="0096027C"/>
    <w:rsid w:val="00960723"/>
    <w:rsid w:val="00960B05"/>
    <w:rsid w:val="00960B8A"/>
    <w:rsid w:val="00960BEA"/>
    <w:rsid w:val="00960D2A"/>
    <w:rsid w:val="00960DCB"/>
    <w:rsid w:val="00960F91"/>
    <w:rsid w:val="00960FB6"/>
    <w:rsid w:val="009610A2"/>
    <w:rsid w:val="009610DF"/>
    <w:rsid w:val="00961300"/>
    <w:rsid w:val="0096139F"/>
    <w:rsid w:val="00961536"/>
    <w:rsid w:val="00961A15"/>
    <w:rsid w:val="00961BB0"/>
    <w:rsid w:val="00961EC4"/>
    <w:rsid w:val="00961F0B"/>
    <w:rsid w:val="009631F8"/>
    <w:rsid w:val="00963767"/>
    <w:rsid w:val="00963804"/>
    <w:rsid w:val="009638AC"/>
    <w:rsid w:val="00964160"/>
    <w:rsid w:val="00964299"/>
    <w:rsid w:val="0096438A"/>
    <w:rsid w:val="00964564"/>
    <w:rsid w:val="00965DEE"/>
    <w:rsid w:val="00965FC4"/>
    <w:rsid w:val="0096671B"/>
    <w:rsid w:val="00966DE9"/>
    <w:rsid w:val="0096704E"/>
    <w:rsid w:val="009672BF"/>
    <w:rsid w:val="00967469"/>
    <w:rsid w:val="00967E76"/>
    <w:rsid w:val="00967FB5"/>
    <w:rsid w:val="00971431"/>
    <w:rsid w:val="00971528"/>
    <w:rsid w:val="00971DEC"/>
    <w:rsid w:val="00972062"/>
    <w:rsid w:val="00972649"/>
    <w:rsid w:val="009726CA"/>
    <w:rsid w:val="00972BF9"/>
    <w:rsid w:val="00973660"/>
    <w:rsid w:val="009737AA"/>
    <w:rsid w:val="009739C0"/>
    <w:rsid w:val="00973A0F"/>
    <w:rsid w:val="00973D1D"/>
    <w:rsid w:val="0097404F"/>
    <w:rsid w:val="00974626"/>
    <w:rsid w:val="00974B66"/>
    <w:rsid w:val="00974BC7"/>
    <w:rsid w:val="00974D14"/>
    <w:rsid w:val="009752AE"/>
    <w:rsid w:val="009757EB"/>
    <w:rsid w:val="009759B6"/>
    <w:rsid w:val="00975BD5"/>
    <w:rsid w:val="00975BE6"/>
    <w:rsid w:val="00975CC4"/>
    <w:rsid w:val="00976429"/>
    <w:rsid w:val="0097689E"/>
    <w:rsid w:val="00976CBB"/>
    <w:rsid w:val="00977465"/>
    <w:rsid w:val="0097766F"/>
    <w:rsid w:val="00977820"/>
    <w:rsid w:val="00977831"/>
    <w:rsid w:val="00977D31"/>
    <w:rsid w:val="00977E40"/>
    <w:rsid w:val="009805E4"/>
    <w:rsid w:val="00980892"/>
    <w:rsid w:val="00980B36"/>
    <w:rsid w:val="00980C5B"/>
    <w:rsid w:val="00981188"/>
    <w:rsid w:val="009815B2"/>
    <w:rsid w:val="009817EA"/>
    <w:rsid w:val="00981D9B"/>
    <w:rsid w:val="00982669"/>
    <w:rsid w:val="00982712"/>
    <w:rsid w:val="00982C5E"/>
    <w:rsid w:val="00982F30"/>
    <w:rsid w:val="00983082"/>
    <w:rsid w:val="00983A3B"/>
    <w:rsid w:val="00983A6D"/>
    <w:rsid w:val="00983BB2"/>
    <w:rsid w:val="00983D68"/>
    <w:rsid w:val="0098489F"/>
    <w:rsid w:val="009849CF"/>
    <w:rsid w:val="00984D7B"/>
    <w:rsid w:val="00985140"/>
    <w:rsid w:val="00985550"/>
    <w:rsid w:val="00985A01"/>
    <w:rsid w:val="00985BEB"/>
    <w:rsid w:val="00985EB7"/>
    <w:rsid w:val="00986002"/>
    <w:rsid w:val="0098778E"/>
    <w:rsid w:val="00987827"/>
    <w:rsid w:val="0098794A"/>
    <w:rsid w:val="00987AA5"/>
    <w:rsid w:val="0099047C"/>
    <w:rsid w:val="00990663"/>
    <w:rsid w:val="00990744"/>
    <w:rsid w:val="00990B1D"/>
    <w:rsid w:val="00990B7C"/>
    <w:rsid w:val="00990BB3"/>
    <w:rsid w:val="009915D9"/>
    <w:rsid w:val="009917A1"/>
    <w:rsid w:val="009917B1"/>
    <w:rsid w:val="00991AAD"/>
    <w:rsid w:val="00992ADD"/>
    <w:rsid w:val="009931E3"/>
    <w:rsid w:val="009935F1"/>
    <w:rsid w:val="00993767"/>
    <w:rsid w:val="0099381E"/>
    <w:rsid w:val="00993DFE"/>
    <w:rsid w:val="00993F4B"/>
    <w:rsid w:val="009945FF"/>
    <w:rsid w:val="0099469A"/>
    <w:rsid w:val="00994979"/>
    <w:rsid w:val="00994B2E"/>
    <w:rsid w:val="0099514D"/>
    <w:rsid w:val="009958F4"/>
    <w:rsid w:val="00995CCE"/>
    <w:rsid w:val="00995CEE"/>
    <w:rsid w:val="00995E31"/>
    <w:rsid w:val="00995F0F"/>
    <w:rsid w:val="009961D0"/>
    <w:rsid w:val="0099649C"/>
    <w:rsid w:val="00996ECC"/>
    <w:rsid w:val="00997BF6"/>
    <w:rsid w:val="00997E3B"/>
    <w:rsid w:val="00997E89"/>
    <w:rsid w:val="009A01BE"/>
    <w:rsid w:val="009A0662"/>
    <w:rsid w:val="009A089C"/>
    <w:rsid w:val="009A0D9C"/>
    <w:rsid w:val="009A0E9D"/>
    <w:rsid w:val="009A0EB5"/>
    <w:rsid w:val="009A11A7"/>
    <w:rsid w:val="009A1693"/>
    <w:rsid w:val="009A1E61"/>
    <w:rsid w:val="009A246B"/>
    <w:rsid w:val="009A267E"/>
    <w:rsid w:val="009A284E"/>
    <w:rsid w:val="009A287D"/>
    <w:rsid w:val="009A2E34"/>
    <w:rsid w:val="009A36A0"/>
    <w:rsid w:val="009A3B37"/>
    <w:rsid w:val="009A3CAA"/>
    <w:rsid w:val="009A3EBE"/>
    <w:rsid w:val="009A4028"/>
    <w:rsid w:val="009A4D25"/>
    <w:rsid w:val="009A4DDB"/>
    <w:rsid w:val="009A4F6A"/>
    <w:rsid w:val="009A50EB"/>
    <w:rsid w:val="009A52BD"/>
    <w:rsid w:val="009A537A"/>
    <w:rsid w:val="009A55B7"/>
    <w:rsid w:val="009A5789"/>
    <w:rsid w:val="009A58F5"/>
    <w:rsid w:val="009A5F8F"/>
    <w:rsid w:val="009A60C6"/>
    <w:rsid w:val="009A6444"/>
    <w:rsid w:val="009A69FE"/>
    <w:rsid w:val="009A712A"/>
    <w:rsid w:val="009A743E"/>
    <w:rsid w:val="009A7585"/>
    <w:rsid w:val="009A7FA7"/>
    <w:rsid w:val="009B00E0"/>
    <w:rsid w:val="009B08D6"/>
    <w:rsid w:val="009B0C4F"/>
    <w:rsid w:val="009B122C"/>
    <w:rsid w:val="009B148B"/>
    <w:rsid w:val="009B1F4E"/>
    <w:rsid w:val="009B335E"/>
    <w:rsid w:val="009B359B"/>
    <w:rsid w:val="009B4629"/>
    <w:rsid w:val="009B4F9C"/>
    <w:rsid w:val="009B5BF6"/>
    <w:rsid w:val="009B5F31"/>
    <w:rsid w:val="009B624A"/>
    <w:rsid w:val="009B634D"/>
    <w:rsid w:val="009B638D"/>
    <w:rsid w:val="009B65DE"/>
    <w:rsid w:val="009B6E80"/>
    <w:rsid w:val="009B72B1"/>
    <w:rsid w:val="009B73C1"/>
    <w:rsid w:val="009C06D8"/>
    <w:rsid w:val="009C0D0C"/>
    <w:rsid w:val="009C1B4A"/>
    <w:rsid w:val="009C1F13"/>
    <w:rsid w:val="009C28EB"/>
    <w:rsid w:val="009C2F0B"/>
    <w:rsid w:val="009C31F7"/>
    <w:rsid w:val="009C329F"/>
    <w:rsid w:val="009C3478"/>
    <w:rsid w:val="009C3678"/>
    <w:rsid w:val="009C383C"/>
    <w:rsid w:val="009C3D0C"/>
    <w:rsid w:val="009C3D8D"/>
    <w:rsid w:val="009C3E44"/>
    <w:rsid w:val="009C4103"/>
    <w:rsid w:val="009C4191"/>
    <w:rsid w:val="009C45A0"/>
    <w:rsid w:val="009C467F"/>
    <w:rsid w:val="009C4AB5"/>
    <w:rsid w:val="009C4D69"/>
    <w:rsid w:val="009C4DEE"/>
    <w:rsid w:val="009C5418"/>
    <w:rsid w:val="009C5518"/>
    <w:rsid w:val="009C57F5"/>
    <w:rsid w:val="009C5A7D"/>
    <w:rsid w:val="009C61DA"/>
    <w:rsid w:val="009C62DF"/>
    <w:rsid w:val="009C6913"/>
    <w:rsid w:val="009C6F60"/>
    <w:rsid w:val="009C71EC"/>
    <w:rsid w:val="009C72B9"/>
    <w:rsid w:val="009D01DC"/>
    <w:rsid w:val="009D0943"/>
    <w:rsid w:val="009D0A02"/>
    <w:rsid w:val="009D1397"/>
    <w:rsid w:val="009D15A6"/>
    <w:rsid w:val="009D17FC"/>
    <w:rsid w:val="009D1881"/>
    <w:rsid w:val="009D1F09"/>
    <w:rsid w:val="009D20AD"/>
    <w:rsid w:val="009D2424"/>
    <w:rsid w:val="009D2A4D"/>
    <w:rsid w:val="009D2C81"/>
    <w:rsid w:val="009D340A"/>
    <w:rsid w:val="009D342A"/>
    <w:rsid w:val="009D3B24"/>
    <w:rsid w:val="009D3DB3"/>
    <w:rsid w:val="009D3EE4"/>
    <w:rsid w:val="009D4089"/>
    <w:rsid w:val="009D48E1"/>
    <w:rsid w:val="009D49A9"/>
    <w:rsid w:val="009D4B42"/>
    <w:rsid w:val="009D4E90"/>
    <w:rsid w:val="009D525E"/>
    <w:rsid w:val="009D545C"/>
    <w:rsid w:val="009D5E21"/>
    <w:rsid w:val="009D5E6A"/>
    <w:rsid w:val="009D5E70"/>
    <w:rsid w:val="009D5EE3"/>
    <w:rsid w:val="009D64AA"/>
    <w:rsid w:val="009D6562"/>
    <w:rsid w:val="009D6666"/>
    <w:rsid w:val="009D6A9A"/>
    <w:rsid w:val="009D6C07"/>
    <w:rsid w:val="009D6CAD"/>
    <w:rsid w:val="009D7452"/>
    <w:rsid w:val="009E083B"/>
    <w:rsid w:val="009E159E"/>
    <w:rsid w:val="009E15DD"/>
    <w:rsid w:val="009E1E0D"/>
    <w:rsid w:val="009E216D"/>
    <w:rsid w:val="009E25E7"/>
    <w:rsid w:val="009E2823"/>
    <w:rsid w:val="009E2FCC"/>
    <w:rsid w:val="009E3576"/>
    <w:rsid w:val="009E3677"/>
    <w:rsid w:val="009E37CE"/>
    <w:rsid w:val="009E3BE3"/>
    <w:rsid w:val="009E3D1A"/>
    <w:rsid w:val="009E3E25"/>
    <w:rsid w:val="009E474F"/>
    <w:rsid w:val="009E4C5E"/>
    <w:rsid w:val="009E53A2"/>
    <w:rsid w:val="009E570F"/>
    <w:rsid w:val="009E5B2C"/>
    <w:rsid w:val="009E5C87"/>
    <w:rsid w:val="009E5D19"/>
    <w:rsid w:val="009E640D"/>
    <w:rsid w:val="009E6456"/>
    <w:rsid w:val="009E6D8A"/>
    <w:rsid w:val="009E6E04"/>
    <w:rsid w:val="009E6F06"/>
    <w:rsid w:val="009E7538"/>
    <w:rsid w:val="009E7D44"/>
    <w:rsid w:val="009F0507"/>
    <w:rsid w:val="009F0631"/>
    <w:rsid w:val="009F12C4"/>
    <w:rsid w:val="009F16B3"/>
    <w:rsid w:val="009F220B"/>
    <w:rsid w:val="009F240A"/>
    <w:rsid w:val="009F2445"/>
    <w:rsid w:val="009F26E1"/>
    <w:rsid w:val="009F2822"/>
    <w:rsid w:val="009F29CC"/>
    <w:rsid w:val="009F2DF9"/>
    <w:rsid w:val="009F2E34"/>
    <w:rsid w:val="009F31EB"/>
    <w:rsid w:val="009F3579"/>
    <w:rsid w:val="009F3673"/>
    <w:rsid w:val="009F3901"/>
    <w:rsid w:val="009F42EB"/>
    <w:rsid w:val="009F4A2B"/>
    <w:rsid w:val="009F4E63"/>
    <w:rsid w:val="009F51A1"/>
    <w:rsid w:val="009F52D2"/>
    <w:rsid w:val="009F5491"/>
    <w:rsid w:val="009F5934"/>
    <w:rsid w:val="009F5D03"/>
    <w:rsid w:val="009F5E9F"/>
    <w:rsid w:val="009F5EDC"/>
    <w:rsid w:val="009F64F5"/>
    <w:rsid w:val="009F6FDE"/>
    <w:rsid w:val="009F71D9"/>
    <w:rsid w:val="009F73C7"/>
    <w:rsid w:val="009F73E6"/>
    <w:rsid w:val="009F74D8"/>
    <w:rsid w:val="009F78CB"/>
    <w:rsid w:val="009F7BAE"/>
    <w:rsid w:val="009F7C69"/>
    <w:rsid w:val="00A009C2"/>
    <w:rsid w:val="00A00E4E"/>
    <w:rsid w:val="00A00E6C"/>
    <w:rsid w:val="00A013B6"/>
    <w:rsid w:val="00A0162C"/>
    <w:rsid w:val="00A01837"/>
    <w:rsid w:val="00A01BD7"/>
    <w:rsid w:val="00A01CBD"/>
    <w:rsid w:val="00A01E44"/>
    <w:rsid w:val="00A01F42"/>
    <w:rsid w:val="00A022FE"/>
    <w:rsid w:val="00A02709"/>
    <w:rsid w:val="00A02DED"/>
    <w:rsid w:val="00A0363E"/>
    <w:rsid w:val="00A0376C"/>
    <w:rsid w:val="00A03BA9"/>
    <w:rsid w:val="00A03DB6"/>
    <w:rsid w:val="00A04167"/>
    <w:rsid w:val="00A041E1"/>
    <w:rsid w:val="00A046F5"/>
    <w:rsid w:val="00A05028"/>
    <w:rsid w:val="00A052BE"/>
    <w:rsid w:val="00A0563C"/>
    <w:rsid w:val="00A057DC"/>
    <w:rsid w:val="00A05948"/>
    <w:rsid w:val="00A05AC1"/>
    <w:rsid w:val="00A05FB1"/>
    <w:rsid w:val="00A060B6"/>
    <w:rsid w:val="00A0669C"/>
    <w:rsid w:val="00A07006"/>
    <w:rsid w:val="00A07018"/>
    <w:rsid w:val="00A07609"/>
    <w:rsid w:val="00A07674"/>
    <w:rsid w:val="00A079AC"/>
    <w:rsid w:val="00A079F4"/>
    <w:rsid w:val="00A10344"/>
    <w:rsid w:val="00A104A3"/>
    <w:rsid w:val="00A1075F"/>
    <w:rsid w:val="00A10970"/>
    <w:rsid w:val="00A10A45"/>
    <w:rsid w:val="00A10C85"/>
    <w:rsid w:val="00A10ED5"/>
    <w:rsid w:val="00A11C61"/>
    <w:rsid w:val="00A11E7E"/>
    <w:rsid w:val="00A11F02"/>
    <w:rsid w:val="00A11F6D"/>
    <w:rsid w:val="00A126AD"/>
    <w:rsid w:val="00A12ABD"/>
    <w:rsid w:val="00A12AD9"/>
    <w:rsid w:val="00A12C36"/>
    <w:rsid w:val="00A12ED6"/>
    <w:rsid w:val="00A132F6"/>
    <w:rsid w:val="00A13990"/>
    <w:rsid w:val="00A13C7A"/>
    <w:rsid w:val="00A14016"/>
    <w:rsid w:val="00A142D6"/>
    <w:rsid w:val="00A14357"/>
    <w:rsid w:val="00A1498E"/>
    <w:rsid w:val="00A14D27"/>
    <w:rsid w:val="00A14D92"/>
    <w:rsid w:val="00A14DA4"/>
    <w:rsid w:val="00A14E2B"/>
    <w:rsid w:val="00A14EBD"/>
    <w:rsid w:val="00A15096"/>
    <w:rsid w:val="00A15692"/>
    <w:rsid w:val="00A157BE"/>
    <w:rsid w:val="00A1587C"/>
    <w:rsid w:val="00A15B27"/>
    <w:rsid w:val="00A16457"/>
    <w:rsid w:val="00A165C6"/>
    <w:rsid w:val="00A16926"/>
    <w:rsid w:val="00A16A7A"/>
    <w:rsid w:val="00A16A94"/>
    <w:rsid w:val="00A1748E"/>
    <w:rsid w:val="00A17586"/>
    <w:rsid w:val="00A17A8A"/>
    <w:rsid w:val="00A2084A"/>
    <w:rsid w:val="00A20BCA"/>
    <w:rsid w:val="00A20F03"/>
    <w:rsid w:val="00A217E7"/>
    <w:rsid w:val="00A2196C"/>
    <w:rsid w:val="00A21B9F"/>
    <w:rsid w:val="00A21D65"/>
    <w:rsid w:val="00A22015"/>
    <w:rsid w:val="00A220A5"/>
    <w:rsid w:val="00A220E7"/>
    <w:rsid w:val="00A2218C"/>
    <w:rsid w:val="00A221BF"/>
    <w:rsid w:val="00A22C96"/>
    <w:rsid w:val="00A22CF2"/>
    <w:rsid w:val="00A2332E"/>
    <w:rsid w:val="00A236B2"/>
    <w:rsid w:val="00A236C7"/>
    <w:rsid w:val="00A23783"/>
    <w:rsid w:val="00A237D0"/>
    <w:rsid w:val="00A23AE1"/>
    <w:rsid w:val="00A23DDC"/>
    <w:rsid w:val="00A24740"/>
    <w:rsid w:val="00A24BC9"/>
    <w:rsid w:val="00A24FC0"/>
    <w:rsid w:val="00A25098"/>
    <w:rsid w:val="00A252C5"/>
    <w:rsid w:val="00A2555A"/>
    <w:rsid w:val="00A259FC"/>
    <w:rsid w:val="00A25A88"/>
    <w:rsid w:val="00A25C22"/>
    <w:rsid w:val="00A26173"/>
    <w:rsid w:val="00A26634"/>
    <w:rsid w:val="00A26704"/>
    <w:rsid w:val="00A26765"/>
    <w:rsid w:val="00A26898"/>
    <w:rsid w:val="00A26F57"/>
    <w:rsid w:val="00A270F4"/>
    <w:rsid w:val="00A27650"/>
    <w:rsid w:val="00A2776E"/>
    <w:rsid w:val="00A27862"/>
    <w:rsid w:val="00A27D29"/>
    <w:rsid w:val="00A27DA5"/>
    <w:rsid w:val="00A27E33"/>
    <w:rsid w:val="00A3025D"/>
    <w:rsid w:val="00A30500"/>
    <w:rsid w:val="00A306C1"/>
    <w:rsid w:val="00A31B2A"/>
    <w:rsid w:val="00A31BDB"/>
    <w:rsid w:val="00A31E92"/>
    <w:rsid w:val="00A323B6"/>
    <w:rsid w:val="00A324B9"/>
    <w:rsid w:val="00A331D0"/>
    <w:rsid w:val="00A339F4"/>
    <w:rsid w:val="00A342F4"/>
    <w:rsid w:val="00A34653"/>
    <w:rsid w:val="00A348F4"/>
    <w:rsid w:val="00A34F04"/>
    <w:rsid w:val="00A34F2B"/>
    <w:rsid w:val="00A3511E"/>
    <w:rsid w:val="00A35553"/>
    <w:rsid w:val="00A3592A"/>
    <w:rsid w:val="00A35AB0"/>
    <w:rsid w:val="00A35BC4"/>
    <w:rsid w:val="00A35F4F"/>
    <w:rsid w:val="00A3662F"/>
    <w:rsid w:val="00A367D6"/>
    <w:rsid w:val="00A36992"/>
    <w:rsid w:val="00A36B8B"/>
    <w:rsid w:val="00A36C78"/>
    <w:rsid w:val="00A36DA3"/>
    <w:rsid w:val="00A37315"/>
    <w:rsid w:val="00A377C7"/>
    <w:rsid w:val="00A37825"/>
    <w:rsid w:val="00A37C5E"/>
    <w:rsid w:val="00A4013E"/>
    <w:rsid w:val="00A413ED"/>
    <w:rsid w:val="00A4243D"/>
    <w:rsid w:val="00A42B8C"/>
    <w:rsid w:val="00A42EA6"/>
    <w:rsid w:val="00A43D86"/>
    <w:rsid w:val="00A44137"/>
    <w:rsid w:val="00A4421D"/>
    <w:rsid w:val="00A4430F"/>
    <w:rsid w:val="00A44369"/>
    <w:rsid w:val="00A443EA"/>
    <w:rsid w:val="00A44605"/>
    <w:rsid w:val="00A44A36"/>
    <w:rsid w:val="00A44B1D"/>
    <w:rsid w:val="00A44F62"/>
    <w:rsid w:val="00A45011"/>
    <w:rsid w:val="00A450ED"/>
    <w:rsid w:val="00A45168"/>
    <w:rsid w:val="00A4533C"/>
    <w:rsid w:val="00A45495"/>
    <w:rsid w:val="00A466C9"/>
    <w:rsid w:val="00A4696F"/>
    <w:rsid w:val="00A4698C"/>
    <w:rsid w:val="00A46AA7"/>
    <w:rsid w:val="00A470B8"/>
    <w:rsid w:val="00A470DD"/>
    <w:rsid w:val="00A47436"/>
    <w:rsid w:val="00A47CF5"/>
    <w:rsid w:val="00A47D80"/>
    <w:rsid w:val="00A504B3"/>
    <w:rsid w:val="00A504C9"/>
    <w:rsid w:val="00A505E7"/>
    <w:rsid w:val="00A507CB"/>
    <w:rsid w:val="00A50BFB"/>
    <w:rsid w:val="00A50DFC"/>
    <w:rsid w:val="00A510E0"/>
    <w:rsid w:val="00A518A3"/>
    <w:rsid w:val="00A51981"/>
    <w:rsid w:val="00A5215B"/>
    <w:rsid w:val="00A52242"/>
    <w:rsid w:val="00A52963"/>
    <w:rsid w:val="00A534C9"/>
    <w:rsid w:val="00A53773"/>
    <w:rsid w:val="00A53888"/>
    <w:rsid w:val="00A53E4D"/>
    <w:rsid w:val="00A54FF6"/>
    <w:rsid w:val="00A5517A"/>
    <w:rsid w:val="00A55258"/>
    <w:rsid w:val="00A55284"/>
    <w:rsid w:val="00A5571B"/>
    <w:rsid w:val="00A55995"/>
    <w:rsid w:val="00A56400"/>
    <w:rsid w:val="00A566B4"/>
    <w:rsid w:val="00A56876"/>
    <w:rsid w:val="00A56D12"/>
    <w:rsid w:val="00A56EB0"/>
    <w:rsid w:val="00A575B0"/>
    <w:rsid w:val="00A57647"/>
    <w:rsid w:val="00A57AC4"/>
    <w:rsid w:val="00A601F4"/>
    <w:rsid w:val="00A60690"/>
    <w:rsid w:val="00A610EF"/>
    <w:rsid w:val="00A613D8"/>
    <w:rsid w:val="00A62342"/>
    <w:rsid w:val="00A6234C"/>
    <w:rsid w:val="00A6241A"/>
    <w:rsid w:val="00A629C6"/>
    <w:rsid w:val="00A62D06"/>
    <w:rsid w:val="00A63464"/>
    <w:rsid w:val="00A634C2"/>
    <w:rsid w:val="00A638D1"/>
    <w:rsid w:val="00A63E3E"/>
    <w:rsid w:val="00A642BB"/>
    <w:rsid w:val="00A642EB"/>
    <w:rsid w:val="00A64DC6"/>
    <w:rsid w:val="00A64ED3"/>
    <w:rsid w:val="00A65049"/>
    <w:rsid w:val="00A65053"/>
    <w:rsid w:val="00A65330"/>
    <w:rsid w:val="00A65968"/>
    <w:rsid w:val="00A65A3C"/>
    <w:rsid w:val="00A65B08"/>
    <w:rsid w:val="00A65D6C"/>
    <w:rsid w:val="00A65DC5"/>
    <w:rsid w:val="00A665F9"/>
    <w:rsid w:val="00A66A41"/>
    <w:rsid w:val="00A66B0A"/>
    <w:rsid w:val="00A66C6D"/>
    <w:rsid w:val="00A66C76"/>
    <w:rsid w:val="00A66D87"/>
    <w:rsid w:val="00A670E9"/>
    <w:rsid w:val="00A67126"/>
    <w:rsid w:val="00A67779"/>
    <w:rsid w:val="00A7005B"/>
    <w:rsid w:val="00A7074D"/>
    <w:rsid w:val="00A70A5D"/>
    <w:rsid w:val="00A70C45"/>
    <w:rsid w:val="00A70DB1"/>
    <w:rsid w:val="00A710DE"/>
    <w:rsid w:val="00A715E7"/>
    <w:rsid w:val="00A71620"/>
    <w:rsid w:val="00A71B85"/>
    <w:rsid w:val="00A71D64"/>
    <w:rsid w:val="00A71DBA"/>
    <w:rsid w:val="00A71E32"/>
    <w:rsid w:val="00A71E9A"/>
    <w:rsid w:val="00A726F6"/>
    <w:rsid w:val="00A7287F"/>
    <w:rsid w:val="00A72C67"/>
    <w:rsid w:val="00A73CD3"/>
    <w:rsid w:val="00A73D97"/>
    <w:rsid w:val="00A73F15"/>
    <w:rsid w:val="00A74C6F"/>
    <w:rsid w:val="00A74FE1"/>
    <w:rsid w:val="00A752DD"/>
    <w:rsid w:val="00A752E0"/>
    <w:rsid w:val="00A7572B"/>
    <w:rsid w:val="00A75DF4"/>
    <w:rsid w:val="00A76058"/>
    <w:rsid w:val="00A76261"/>
    <w:rsid w:val="00A763DC"/>
    <w:rsid w:val="00A765EC"/>
    <w:rsid w:val="00A76603"/>
    <w:rsid w:val="00A77264"/>
    <w:rsid w:val="00A773AF"/>
    <w:rsid w:val="00A7765A"/>
    <w:rsid w:val="00A77702"/>
    <w:rsid w:val="00A802CE"/>
    <w:rsid w:val="00A803C8"/>
    <w:rsid w:val="00A80ADA"/>
    <w:rsid w:val="00A80F67"/>
    <w:rsid w:val="00A810F1"/>
    <w:rsid w:val="00A81236"/>
    <w:rsid w:val="00A816E6"/>
    <w:rsid w:val="00A816F9"/>
    <w:rsid w:val="00A81A4E"/>
    <w:rsid w:val="00A81DDE"/>
    <w:rsid w:val="00A81E45"/>
    <w:rsid w:val="00A82406"/>
    <w:rsid w:val="00A825B8"/>
    <w:rsid w:val="00A83926"/>
    <w:rsid w:val="00A83C6E"/>
    <w:rsid w:val="00A83D12"/>
    <w:rsid w:val="00A83FFC"/>
    <w:rsid w:val="00A85BC0"/>
    <w:rsid w:val="00A861FB"/>
    <w:rsid w:val="00A86254"/>
    <w:rsid w:val="00A86943"/>
    <w:rsid w:val="00A8695E"/>
    <w:rsid w:val="00A86C83"/>
    <w:rsid w:val="00A86D83"/>
    <w:rsid w:val="00A87171"/>
    <w:rsid w:val="00A87396"/>
    <w:rsid w:val="00A873C5"/>
    <w:rsid w:val="00A878F4"/>
    <w:rsid w:val="00A87AE1"/>
    <w:rsid w:val="00A87BE4"/>
    <w:rsid w:val="00A9015E"/>
    <w:rsid w:val="00A90250"/>
    <w:rsid w:val="00A90564"/>
    <w:rsid w:val="00A90636"/>
    <w:rsid w:val="00A90884"/>
    <w:rsid w:val="00A90CCB"/>
    <w:rsid w:val="00A9107C"/>
    <w:rsid w:val="00A91280"/>
    <w:rsid w:val="00A91C73"/>
    <w:rsid w:val="00A9233A"/>
    <w:rsid w:val="00A9284C"/>
    <w:rsid w:val="00A92C2E"/>
    <w:rsid w:val="00A92D21"/>
    <w:rsid w:val="00A93084"/>
    <w:rsid w:val="00A93203"/>
    <w:rsid w:val="00A93411"/>
    <w:rsid w:val="00A93489"/>
    <w:rsid w:val="00A93492"/>
    <w:rsid w:val="00A939A1"/>
    <w:rsid w:val="00A93B3D"/>
    <w:rsid w:val="00A93B74"/>
    <w:rsid w:val="00A93EEB"/>
    <w:rsid w:val="00A943A9"/>
    <w:rsid w:val="00A94489"/>
    <w:rsid w:val="00A94D96"/>
    <w:rsid w:val="00A95191"/>
    <w:rsid w:val="00A95A59"/>
    <w:rsid w:val="00A95D12"/>
    <w:rsid w:val="00A95F0E"/>
    <w:rsid w:val="00A961D8"/>
    <w:rsid w:val="00A9627C"/>
    <w:rsid w:val="00A96762"/>
    <w:rsid w:val="00A96FAB"/>
    <w:rsid w:val="00A97853"/>
    <w:rsid w:val="00A97D69"/>
    <w:rsid w:val="00AA03BB"/>
    <w:rsid w:val="00AA06C8"/>
    <w:rsid w:val="00AA07BD"/>
    <w:rsid w:val="00AA0DCB"/>
    <w:rsid w:val="00AA187F"/>
    <w:rsid w:val="00AA1930"/>
    <w:rsid w:val="00AA1E3E"/>
    <w:rsid w:val="00AA2618"/>
    <w:rsid w:val="00AA282A"/>
    <w:rsid w:val="00AA2A80"/>
    <w:rsid w:val="00AA2BF5"/>
    <w:rsid w:val="00AA2EF7"/>
    <w:rsid w:val="00AA3686"/>
    <w:rsid w:val="00AA3AD4"/>
    <w:rsid w:val="00AA3D3A"/>
    <w:rsid w:val="00AA3E97"/>
    <w:rsid w:val="00AA3F1B"/>
    <w:rsid w:val="00AA4430"/>
    <w:rsid w:val="00AA4B97"/>
    <w:rsid w:val="00AA4C84"/>
    <w:rsid w:val="00AA4E38"/>
    <w:rsid w:val="00AA4E89"/>
    <w:rsid w:val="00AA551E"/>
    <w:rsid w:val="00AA5525"/>
    <w:rsid w:val="00AA5560"/>
    <w:rsid w:val="00AA5889"/>
    <w:rsid w:val="00AA5946"/>
    <w:rsid w:val="00AA6422"/>
    <w:rsid w:val="00AA6607"/>
    <w:rsid w:val="00AA6BEB"/>
    <w:rsid w:val="00AA6C7E"/>
    <w:rsid w:val="00AA7159"/>
    <w:rsid w:val="00AA73DE"/>
    <w:rsid w:val="00AA7562"/>
    <w:rsid w:val="00AA75EE"/>
    <w:rsid w:val="00AA78A6"/>
    <w:rsid w:val="00AA7B3B"/>
    <w:rsid w:val="00AA7D68"/>
    <w:rsid w:val="00AB0171"/>
    <w:rsid w:val="00AB0858"/>
    <w:rsid w:val="00AB0EC9"/>
    <w:rsid w:val="00AB10EF"/>
    <w:rsid w:val="00AB1151"/>
    <w:rsid w:val="00AB158B"/>
    <w:rsid w:val="00AB15AD"/>
    <w:rsid w:val="00AB1736"/>
    <w:rsid w:val="00AB1C75"/>
    <w:rsid w:val="00AB23B5"/>
    <w:rsid w:val="00AB24F5"/>
    <w:rsid w:val="00AB2A22"/>
    <w:rsid w:val="00AB2FFA"/>
    <w:rsid w:val="00AB357C"/>
    <w:rsid w:val="00AB3814"/>
    <w:rsid w:val="00AB391E"/>
    <w:rsid w:val="00AB4047"/>
    <w:rsid w:val="00AB423E"/>
    <w:rsid w:val="00AB453B"/>
    <w:rsid w:val="00AB4B7C"/>
    <w:rsid w:val="00AB59B0"/>
    <w:rsid w:val="00AB5DB0"/>
    <w:rsid w:val="00AB5DCC"/>
    <w:rsid w:val="00AB6024"/>
    <w:rsid w:val="00AB6AF6"/>
    <w:rsid w:val="00AB717C"/>
    <w:rsid w:val="00AB794D"/>
    <w:rsid w:val="00AC022F"/>
    <w:rsid w:val="00AC0313"/>
    <w:rsid w:val="00AC0628"/>
    <w:rsid w:val="00AC0697"/>
    <w:rsid w:val="00AC06A0"/>
    <w:rsid w:val="00AC079B"/>
    <w:rsid w:val="00AC0965"/>
    <w:rsid w:val="00AC0AFE"/>
    <w:rsid w:val="00AC0DD3"/>
    <w:rsid w:val="00AC0FD4"/>
    <w:rsid w:val="00AC10DF"/>
    <w:rsid w:val="00AC150D"/>
    <w:rsid w:val="00AC1994"/>
    <w:rsid w:val="00AC1A93"/>
    <w:rsid w:val="00AC1AB9"/>
    <w:rsid w:val="00AC22EE"/>
    <w:rsid w:val="00AC265C"/>
    <w:rsid w:val="00AC2C8E"/>
    <w:rsid w:val="00AC32FD"/>
    <w:rsid w:val="00AC34DC"/>
    <w:rsid w:val="00AC351B"/>
    <w:rsid w:val="00AC39CC"/>
    <w:rsid w:val="00AC3B98"/>
    <w:rsid w:val="00AC407C"/>
    <w:rsid w:val="00AC44D0"/>
    <w:rsid w:val="00AC4615"/>
    <w:rsid w:val="00AC470C"/>
    <w:rsid w:val="00AC47CC"/>
    <w:rsid w:val="00AC4A70"/>
    <w:rsid w:val="00AC5216"/>
    <w:rsid w:val="00AC5291"/>
    <w:rsid w:val="00AC56CF"/>
    <w:rsid w:val="00AC5AE3"/>
    <w:rsid w:val="00AC5AE9"/>
    <w:rsid w:val="00AC6A91"/>
    <w:rsid w:val="00AC6D2A"/>
    <w:rsid w:val="00AC6E7B"/>
    <w:rsid w:val="00AC7441"/>
    <w:rsid w:val="00AC7599"/>
    <w:rsid w:val="00AC75A9"/>
    <w:rsid w:val="00AC793B"/>
    <w:rsid w:val="00AC7D93"/>
    <w:rsid w:val="00AC7E7F"/>
    <w:rsid w:val="00AC7F15"/>
    <w:rsid w:val="00AD0133"/>
    <w:rsid w:val="00AD0398"/>
    <w:rsid w:val="00AD070B"/>
    <w:rsid w:val="00AD0819"/>
    <w:rsid w:val="00AD0904"/>
    <w:rsid w:val="00AD0B0E"/>
    <w:rsid w:val="00AD1589"/>
    <w:rsid w:val="00AD1844"/>
    <w:rsid w:val="00AD1BCE"/>
    <w:rsid w:val="00AD20FA"/>
    <w:rsid w:val="00AD25D6"/>
    <w:rsid w:val="00AD29AA"/>
    <w:rsid w:val="00AD2E21"/>
    <w:rsid w:val="00AD3BA9"/>
    <w:rsid w:val="00AD3D27"/>
    <w:rsid w:val="00AD3D2E"/>
    <w:rsid w:val="00AD3D56"/>
    <w:rsid w:val="00AD40BC"/>
    <w:rsid w:val="00AD41C4"/>
    <w:rsid w:val="00AD4CA7"/>
    <w:rsid w:val="00AD515A"/>
    <w:rsid w:val="00AD51CC"/>
    <w:rsid w:val="00AD55CC"/>
    <w:rsid w:val="00AD571F"/>
    <w:rsid w:val="00AD5FB5"/>
    <w:rsid w:val="00AD600C"/>
    <w:rsid w:val="00AD639F"/>
    <w:rsid w:val="00AD659F"/>
    <w:rsid w:val="00AD68CD"/>
    <w:rsid w:val="00AD6C5A"/>
    <w:rsid w:val="00AD6E2B"/>
    <w:rsid w:val="00AD74CD"/>
    <w:rsid w:val="00AD7632"/>
    <w:rsid w:val="00AD7698"/>
    <w:rsid w:val="00AD7DEB"/>
    <w:rsid w:val="00AE0212"/>
    <w:rsid w:val="00AE03F5"/>
    <w:rsid w:val="00AE0438"/>
    <w:rsid w:val="00AE0537"/>
    <w:rsid w:val="00AE11D7"/>
    <w:rsid w:val="00AE15D5"/>
    <w:rsid w:val="00AE17AE"/>
    <w:rsid w:val="00AE17B2"/>
    <w:rsid w:val="00AE1E63"/>
    <w:rsid w:val="00AE1ECF"/>
    <w:rsid w:val="00AE2331"/>
    <w:rsid w:val="00AE2539"/>
    <w:rsid w:val="00AE2869"/>
    <w:rsid w:val="00AE2CCD"/>
    <w:rsid w:val="00AE2E76"/>
    <w:rsid w:val="00AE2F41"/>
    <w:rsid w:val="00AE33E8"/>
    <w:rsid w:val="00AE348A"/>
    <w:rsid w:val="00AE39D6"/>
    <w:rsid w:val="00AE3BB6"/>
    <w:rsid w:val="00AE3CB9"/>
    <w:rsid w:val="00AE3CD8"/>
    <w:rsid w:val="00AE3E3F"/>
    <w:rsid w:val="00AE42A3"/>
    <w:rsid w:val="00AE444F"/>
    <w:rsid w:val="00AE446B"/>
    <w:rsid w:val="00AE488E"/>
    <w:rsid w:val="00AE49AE"/>
    <w:rsid w:val="00AE4E5B"/>
    <w:rsid w:val="00AE4F25"/>
    <w:rsid w:val="00AE529A"/>
    <w:rsid w:val="00AE5318"/>
    <w:rsid w:val="00AE5F58"/>
    <w:rsid w:val="00AE6180"/>
    <w:rsid w:val="00AE6807"/>
    <w:rsid w:val="00AE6A4E"/>
    <w:rsid w:val="00AE6BBF"/>
    <w:rsid w:val="00AE6EF9"/>
    <w:rsid w:val="00AE75EA"/>
    <w:rsid w:val="00AE7C62"/>
    <w:rsid w:val="00AE7EB7"/>
    <w:rsid w:val="00AF0055"/>
    <w:rsid w:val="00AF00BE"/>
    <w:rsid w:val="00AF02E1"/>
    <w:rsid w:val="00AF067A"/>
    <w:rsid w:val="00AF07DF"/>
    <w:rsid w:val="00AF083A"/>
    <w:rsid w:val="00AF0A3E"/>
    <w:rsid w:val="00AF0AA5"/>
    <w:rsid w:val="00AF0DF8"/>
    <w:rsid w:val="00AF0F20"/>
    <w:rsid w:val="00AF1278"/>
    <w:rsid w:val="00AF1549"/>
    <w:rsid w:val="00AF16E2"/>
    <w:rsid w:val="00AF17C1"/>
    <w:rsid w:val="00AF1BD5"/>
    <w:rsid w:val="00AF1C82"/>
    <w:rsid w:val="00AF23A5"/>
    <w:rsid w:val="00AF25B9"/>
    <w:rsid w:val="00AF2A0E"/>
    <w:rsid w:val="00AF2D2F"/>
    <w:rsid w:val="00AF3720"/>
    <w:rsid w:val="00AF41AA"/>
    <w:rsid w:val="00AF4400"/>
    <w:rsid w:val="00AF4C10"/>
    <w:rsid w:val="00AF4F00"/>
    <w:rsid w:val="00AF56BD"/>
    <w:rsid w:val="00AF5B74"/>
    <w:rsid w:val="00AF5F69"/>
    <w:rsid w:val="00AF601B"/>
    <w:rsid w:val="00AF6345"/>
    <w:rsid w:val="00AF638B"/>
    <w:rsid w:val="00AF63DE"/>
    <w:rsid w:val="00AF6985"/>
    <w:rsid w:val="00AF6AA1"/>
    <w:rsid w:val="00AF71D9"/>
    <w:rsid w:val="00AF75D5"/>
    <w:rsid w:val="00AF7BF4"/>
    <w:rsid w:val="00AF7DB3"/>
    <w:rsid w:val="00B00630"/>
    <w:rsid w:val="00B00691"/>
    <w:rsid w:val="00B00B77"/>
    <w:rsid w:val="00B00D3D"/>
    <w:rsid w:val="00B013C0"/>
    <w:rsid w:val="00B01ED2"/>
    <w:rsid w:val="00B01EFA"/>
    <w:rsid w:val="00B0231C"/>
    <w:rsid w:val="00B0246C"/>
    <w:rsid w:val="00B0271F"/>
    <w:rsid w:val="00B02CF6"/>
    <w:rsid w:val="00B02E5A"/>
    <w:rsid w:val="00B0362D"/>
    <w:rsid w:val="00B037F0"/>
    <w:rsid w:val="00B03D06"/>
    <w:rsid w:val="00B03F95"/>
    <w:rsid w:val="00B041B9"/>
    <w:rsid w:val="00B04908"/>
    <w:rsid w:val="00B04C4F"/>
    <w:rsid w:val="00B04D7F"/>
    <w:rsid w:val="00B04F3B"/>
    <w:rsid w:val="00B05022"/>
    <w:rsid w:val="00B050A9"/>
    <w:rsid w:val="00B05105"/>
    <w:rsid w:val="00B05674"/>
    <w:rsid w:val="00B059D8"/>
    <w:rsid w:val="00B061DB"/>
    <w:rsid w:val="00B0637A"/>
    <w:rsid w:val="00B06C2C"/>
    <w:rsid w:val="00B06E73"/>
    <w:rsid w:val="00B074DA"/>
    <w:rsid w:val="00B078C3"/>
    <w:rsid w:val="00B078F2"/>
    <w:rsid w:val="00B1014C"/>
    <w:rsid w:val="00B10632"/>
    <w:rsid w:val="00B10C66"/>
    <w:rsid w:val="00B10E48"/>
    <w:rsid w:val="00B1114C"/>
    <w:rsid w:val="00B11247"/>
    <w:rsid w:val="00B123EA"/>
    <w:rsid w:val="00B1260A"/>
    <w:rsid w:val="00B126A2"/>
    <w:rsid w:val="00B1274D"/>
    <w:rsid w:val="00B13054"/>
    <w:rsid w:val="00B131BA"/>
    <w:rsid w:val="00B13566"/>
    <w:rsid w:val="00B13B27"/>
    <w:rsid w:val="00B13ECB"/>
    <w:rsid w:val="00B14018"/>
    <w:rsid w:val="00B14142"/>
    <w:rsid w:val="00B1415B"/>
    <w:rsid w:val="00B14342"/>
    <w:rsid w:val="00B14471"/>
    <w:rsid w:val="00B14712"/>
    <w:rsid w:val="00B149B3"/>
    <w:rsid w:val="00B149EA"/>
    <w:rsid w:val="00B14C41"/>
    <w:rsid w:val="00B14FF3"/>
    <w:rsid w:val="00B152B4"/>
    <w:rsid w:val="00B1559B"/>
    <w:rsid w:val="00B155C9"/>
    <w:rsid w:val="00B155CA"/>
    <w:rsid w:val="00B15658"/>
    <w:rsid w:val="00B159C4"/>
    <w:rsid w:val="00B15FED"/>
    <w:rsid w:val="00B16023"/>
    <w:rsid w:val="00B161A2"/>
    <w:rsid w:val="00B162BA"/>
    <w:rsid w:val="00B16351"/>
    <w:rsid w:val="00B169BC"/>
    <w:rsid w:val="00B171C5"/>
    <w:rsid w:val="00B1734E"/>
    <w:rsid w:val="00B174DB"/>
    <w:rsid w:val="00B17A8F"/>
    <w:rsid w:val="00B20371"/>
    <w:rsid w:val="00B203E5"/>
    <w:rsid w:val="00B20AFB"/>
    <w:rsid w:val="00B20C3F"/>
    <w:rsid w:val="00B20C50"/>
    <w:rsid w:val="00B2141C"/>
    <w:rsid w:val="00B2149E"/>
    <w:rsid w:val="00B21A01"/>
    <w:rsid w:val="00B21CBD"/>
    <w:rsid w:val="00B224F4"/>
    <w:rsid w:val="00B22941"/>
    <w:rsid w:val="00B229C6"/>
    <w:rsid w:val="00B22D42"/>
    <w:rsid w:val="00B22DD8"/>
    <w:rsid w:val="00B22F60"/>
    <w:rsid w:val="00B2302B"/>
    <w:rsid w:val="00B23267"/>
    <w:rsid w:val="00B235A1"/>
    <w:rsid w:val="00B23974"/>
    <w:rsid w:val="00B23FB0"/>
    <w:rsid w:val="00B240B0"/>
    <w:rsid w:val="00B243DD"/>
    <w:rsid w:val="00B24882"/>
    <w:rsid w:val="00B25046"/>
    <w:rsid w:val="00B25120"/>
    <w:rsid w:val="00B25543"/>
    <w:rsid w:val="00B2577E"/>
    <w:rsid w:val="00B25830"/>
    <w:rsid w:val="00B258B4"/>
    <w:rsid w:val="00B25B43"/>
    <w:rsid w:val="00B25FF9"/>
    <w:rsid w:val="00B2628A"/>
    <w:rsid w:val="00B263D3"/>
    <w:rsid w:val="00B26505"/>
    <w:rsid w:val="00B2671E"/>
    <w:rsid w:val="00B26738"/>
    <w:rsid w:val="00B26A5D"/>
    <w:rsid w:val="00B26E89"/>
    <w:rsid w:val="00B270AF"/>
    <w:rsid w:val="00B273EA"/>
    <w:rsid w:val="00B274A6"/>
    <w:rsid w:val="00B276FF"/>
    <w:rsid w:val="00B27893"/>
    <w:rsid w:val="00B279D1"/>
    <w:rsid w:val="00B27CF4"/>
    <w:rsid w:val="00B27D46"/>
    <w:rsid w:val="00B27F38"/>
    <w:rsid w:val="00B30040"/>
    <w:rsid w:val="00B30372"/>
    <w:rsid w:val="00B30383"/>
    <w:rsid w:val="00B30A56"/>
    <w:rsid w:val="00B30A98"/>
    <w:rsid w:val="00B31247"/>
    <w:rsid w:val="00B319AD"/>
    <w:rsid w:val="00B31EDC"/>
    <w:rsid w:val="00B323D4"/>
    <w:rsid w:val="00B325FB"/>
    <w:rsid w:val="00B3264B"/>
    <w:rsid w:val="00B32813"/>
    <w:rsid w:val="00B3326A"/>
    <w:rsid w:val="00B33318"/>
    <w:rsid w:val="00B33DB1"/>
    <w:rsid w:val="00B33E18"/>
    <w:rsid w:val="00B341D1"/>
    <w:rsid w:val="00B34778"/>
    <w:rsid w:val="00B34825"/>
    <w:rsid w:val="00B34AB8"/>
    <w:rsid w:val="00B34E6D"/>
    <w:rsid w:val="00B3506C"/>
    <w:rsid w:val="00B3526F"/>
    <w:rsid w:val="00B35438"/>
    <w:rsid w:val="00B354DE"/>
    <w:rsid w:val="00B356A0"/>
    <w:rsid w:val="00B35D96"/>
    <w:rsid w:val="00B35EE8"/>
    <w:rsid w:val="00B367BB"/>
    <w:rsid w:val="00B36C2E"/>
    <w:rsid w:val="00B36CA7"/>
    <w:rsid w:val="00B37340"/>
    <w:rsid w:val="00B3744A"/>
    <w:rsid w:val="00B37A19"/>
    <w:rsid w:val="00B37EDE"/>
    <w:rsid w:val="00B400B3"/>
    <w:rsid w:val="00B40CF6"/>
    <w:rsid w:val="00B40E25"/>
    <w:rsid w:val="00B4110B"/>
    <w:rsid w:val="00B4118B"/>
    <w:rsid w:val="00B4165E"/>
    <w:rsid w:val="00B41DE8"/>
    <w:rsid w:val="00B427EF"/>
    <w:rsid w:val="00B428D1"/>
    <w:rsid w:val="00B42A22"/>
    <w:rsid w:val="00B42AA9"/>
    <w:rsid w:val="00B42DDD"/>
    <w:rsid w:val="00B43685"/>
    <w:rsid w:val="00B43B17"/>
    <w:rsid w:val="00B43BC3"/>
    <w:rsid w:val="00B448EC"/>
    <w:rsid w:val="00B4492B"/>
    <w:rsid w:val="00B449A6"/>
    <w:rsid w:val="00B44A2F"/>
    <w:rsid w:val="00B44D62"/>
    <w:rsid w:val="00B4525B"/>
    <w:rsid w:val="00B454EB"/>
    <w:rsid w:val="00B4555B"/>
    <w:rsid w:val="00B45756"/>
    <w:rsid w:val="00B45D66"/>
    <w:rsid w:val="00B45EC0"/>
    <w:rsid w:val="00B46048"/>
    <w:rsid w:val="00B461B3"/>
    <w:rsid w:val="00B46342"/>
    <w:rsid w:val="00B464F9"/>
    <w:rsid w:val="00B46853"/>
    <w:rsid w:val="00B46EC6"/>
    <w:rsid w:val="00B47070"/>
    <w:rsid w:val="00B476A6"/>
    <w:rsid w:val="00B476AF"/>
    <w:rsid w:val="00B4775C"/>
    <w:rsid w:val="00B47988"/>
    <w:rsid w:val="00B47A1B"/>
    <w:rsid w:val="00B47B64"/>
    <w:rsid w:val="00B505F6"/>
    <w:rsid w:val="00B50694"/>
    <w:rsid w:val="00B5076E"/>
    <w:rsid w:val="00B50B59"/>
    <w:rsid w:val="00B50F1A"/>
    <w:rsid w:val="00B51201"/>
    <w:rsid w:val="00B514DF"/>
    <w:rsid w:val="00B515E0"/>
    <w:rsid w:val="00B51C21"/>
    <w:rsid w:val="00B5214C"/>
    <w:rsid w:val="00B5287D"/>
    <w:rsid w:val="00B528B2"/>
    <w:rsid w:val="00B532E6"/>
    <w:rsid w:val="00B5343A"/>
    <w:rsid w:val="00B5396B"/>
    <w:rsid w:val="00B53A90"/>
    <w:rsid w:val="00B53C34"/>
    <w:rsid w:val="00B53D1C"/>
    <w:rsid w:val="00B54142"/>
    <w:rsid w:val="00B5437B"/>
    <w:rsid w:val="00B547A7"/>
    <w:rsid w:val="00B559B6"/>
    <w:rsid w:val="00B55B97"/>
    <w:rsid w:val="00B562A6"/>
    <w:rsid w:val="00B56512"/>
    <w:rsid w:val="00B56695"/>
    <w:rsid w:val="00B56A1E"/>
    <w:rsid w:val="00B56B68"/>
    <w:rsid w:val="00B56F72"/>
    <w:rsid w:val="00B579C9"/>
    <w:rsid w:val="00B57BB0"/>
    <w:rsid w:val="00B603F3"/>
    <w:rsid w:val="00B606A5"/>
    <w:rsid w:val="00B607A3"/>
    <w:rsid w:val="00B60A47"/>
    <w:rsid w:val="00B60D6C"/>
    <w:rsid w:val="00B61027"/>
    <w:rsid w:val="00B61551"/>
    <w:rsid w:val="00B61571"/>
    <w:rsid w:val="00B61620"/>
    <w:rsid w:val="00B6170B"/>
    <w:rsid w:val="00B61879"/>
    <w:rsid w:val="00B61AA4"/>
    <w:rsid w:val="00B61B58"/>
    <w:rsid w:val="00B61B7D"/>
    <w:rsid w:val="00B6230B"/>
    <w:rsid w:val="00B62849"/>
    <w:rsid w:val="00B62C03"/>
    <w:rsid w:val="00B631D8"/>
    <w:rsid w:val="00B631FD"/>
    <w:rsid w:val="00B633D0"/>
    <w:rsid w:val="00B633E0"/>
    <w:rsid w:val="00B6382B"/>
    <w:rsid w:val="00B638AF"/>
    <w:rsid w:val="00B63B0B"/>
    <w:rsid w:val="00B6401B"/>
    <w:rsid w:val="00B64371"/>
    <w:rsid w:val="00B646BE"/>
    <w:rsid w:val="00B64830"/>
    <w:rsid w:val="00B64D1C"/>
    <w:rsid w:val="00B65051"/>
    <w:rsid w:val="00B65391"/>
    <w:rsid w:val="00B65784"/>
    <w:rsid w:val="00B65C1A"/>
    <w:rsid w:val="00B66304"/>
    <w:rsid w:val="00B66688"/>
    <w:rsid w:val="00B6686A"/>
    <w:rsid w:val="00B668D2"/>
    <w:rsid w:val="00B66C7C"/>
    <w:rsid w:val="00B66D13"/>
    <w:rsid w:val="00B67601"/>
    <w:rsid w:val="00B67752"/>
    <w:rsid w:val="00B67BC3"/>
    <w:rsid w:val="00B67BFF"/>
    <w:rsid w:val="00B67E1B"/>
    <w:rsid w:val="00B67F74"/>
    <w:rsid w:val="00B70776"/>
    <w:rsid w:val="00B70B4F"/>
    <w:rsid w:val="00B70F59"/>
    <w:rsid w:val="00B7120A"/>
    <w:rsid w:val="00B71342"/>
    <w:rsid w:val="00B719CD"/>
    <w:rsid w:val="00B71F6B"/>
    <w:rsid w:val="00B72010"/>
    <w:rsid w:val="00B72307"/>
    <w:rsid w:val="00B724FE"/>
    <w:rsid w:val="00B73E86"/>
    <w:rsid w:val="00B73FD9"/>
    <w:rsid w:val="00B7456B"/>
    <w:rsid w:val="00B749C6"/>
    <w:rsid w:val="00B74C50"/>
    <w:rsid w:val="00B754BE"/>
    <w:rsid w:val="00B75B3C"/>
    <w:rsid w:val="00B75D32"/>
    <w:rsid w:val="00B75D82"/>
    <w:rsid w:val="00B75F20"/>
    <w:rsid w:val="00B762C4"/>
    <w:rsid w:val="00B76633"/>
    <w:rsid w:val="00B76967"/>
    <w:rsid w:val="00B772D2"/>
    <w:rsid w:val="00B774C2"/>
    <w:rsid w:val="00B774EF"/>
    <w:rsid w:val="00B77E87"/>
    <w:rsid w:val="00B80484"/>
    <w:rsid w:val="00B8049B"/>
    <w:rsid w:val="00B809BB"/>
    <w:rsid w:val="00B81039"/>
    <w:rsid w:val="00B811A9"/>
    <w:rsid w:val="00B8124D"/>
    <w:rsid w:val="00B81984"/>
    <w:rsid w:val="00B8228D"/>
    <w:rsid w:val="00B82311"/>
    <w:rsid w:val="00B825CB"/>
    <w:rsid w:val="00B827BE"/>
    <w:rsid w:val="00B82AB5"/>
    <w:rsid w:val="00B83126"/>
    <w:rsid w:val="00B832A3"/>
    <w:rsid w:val="00B83860"/>
    <w:rsid w:val="00B8389E"/>
    <w:rsid w:val="00B83A18"/>
    <w:rsid w:val="00B83C4C"/>
    <w:rsid w:val="00B83D25"/>
    <w:rsid w:val="00B83E1D"/>
    <w:rsid w:val="00B83E61"/>
    <w:rsid w:val="00B845B9"/>
    <w:rsid w:val="00B84E85"/>
    <w:rsid w:val="00B863AA"/>
    <w:rsid w:val="00B87526"/>
    <w:rsid w:val="00B87B66"/>
    <w:rsid w:val="00B87EE0"/>
    <w:rsid w:val="00B90061"/>
    <w:rsid w:val="00B90064"/>
    <w:rsid w:val="00B9067E"/>
    <w:rsid w:val="00B9118B"/>
    <w:rsid w:val="00B92029"/>
    <w:rsid w:val="00B924F3"/>
    <w:rsid w:val="00B92E3D"/>
    <w:rsid w:val="00B932CE"/>
    <w:rsid w:val="00B934D9"/>
    <w:rsid w:val="00B93C3B"/>
    <w:rsid w:val="00B94234"/>
    <w:rsid w:val="00B9455F"/>
    <w:rsid w:val="00B9485F"/>
    <w:rsid w:val="00B94C30"/>
    <w:rsid w:val="00B94FD3"/>
    <w:rsid w:val="00B95226"/>
    <w:rsid w:val="00B95543"/>
    <w:rsid w:val="00B95BD1"/>
    <w:rsid w:val="00B95EAC"/>
    <w:rsid w:val="00B960BC"/>
    <w:rsid w:val="00B969D5"/>
    <w:rsid w:val="00B96A15"/>
    <w:rsid w:val="00B96C87"/>
    <w:rsid w:val="00B96DFB"/>
    <w:rsid w:val="00B96E9B"/>
    <w:rsid w:val="00B9730D"/>
    <w:rsid w:val="00B9757E"/>
    <w:rsid w:val="00B97E0F"/>
    <w:rsid w:val="00BA0D2C"/>
    <w:rsid w:val="00BA0EB0"/>
    <w:rsid w:val="00BA0F3A"/>
    <w:rsid w:val="00BA0F5C"/>
    <w:rsid w:val="00BA108E"/>
    <w:rsid w:val="00BA1556"/>
    <w:rsid w:val="00BA1B65"/>
    <w:rsid w:val="00BA1C42"/>
    <w:rsid w:val="00BA2307"/>
    <w:rsid w:val="00BA27B4"/>
    <w:rsid w:val="00BA2B75"/>
    <w:rsid w:val="00BA2E86"/>
    <w:rsid w:val="00BA331E"/>
    <w:rsid w:val="00BA405F"/>
    <w:rsid w:val="00BA4509"/>
    <w:rsid w:val="00BA4528"/>
    <w:rsid w:val="00BA45C5"/>
    <w:rsid w:val="00BA45D0"/>
    <w:rsid w:val="00BA476C"/>
    <w:rsid w:val="00BA4815"/>
    <w:rsid w:val="00BA4A65"/>
    <w:rsid w:val="00BA4BF7"/>
    <w:rsid w:val="00BA4CCA"/>
    <w:rsid w:val="00BA5089"/>
    <w:rsid w:val="00BA541B"/>
    <w:rsid w:val="00BA5489"/>
    <w:rsid w:val="00BA54A7"/>
    <w:rsid w:val="00BA5741"/>
    <w:rsid w:val="00BA5C15"/>
    <w:rsid w:val="00BA5C2A"/>
    <w:rsid w:val="00BA5CC6"/>
    <w:rsid w:val="00BA5E2A"/>
    <w:rsid w:val="00BA5E97"/>
    <w:rsid w:val="00BA608A"/>
    <w:rsid w:val="00BA63D0"/>
    <w:rsid w:val="00BA6496"/>
    <w:rsid w:val="00BA6FEB"/>
    <w:rsid w:val="00BA7431"/>
    <w:rsid w:val="00BA751F"/>
    <w:rsid w:val="00BA75ED"/>
    <w:rsid w:val="00BA76DA"/>
    <w:rsid w:val="00BA7C20"/>
    <w:rsid w:val="00BA7E5D"/>
    <w:rsid w:val="00BB04A7"/>
    <w:rsid w:val="00BB0615"/>
    <w:rsid w:val="00BB0765"/>
    <w:rsid w:val="00BB08C0"/>
    <w:rsid w:val="00BB0D42"/>
    <w:rsid w:val="00BB0DAE"/>
    <w:rsid w:val="00BB0E1F"/>
    <w:rsid w:val="00BB0ED9"/>
    <w:rsid w:val="00BB1061"/>
    <w:rsid w:val="00BB120B"/>
    <w:rsid w:val="00BB13FF"/>
    <w:rsid w:val="00BB160F"/>
    <w:rsid w:val="00BB17A8"/>
    <w:rsid w:val="00BB1915"/>
    <w:rsid w:val="00BB1C3E"/>
    <w:rsid w:val="00BB220A"/>
    <w:rsid w:val="00BB2B07"/>
    <w:rsid w:val="00BB306B"/>
    <w:rsid w:val="00BB32BB"/>
    <w:rsid w:val="00BB3401"/>
    <w:rsid w:val="00BB367B"/>
    <w:rsid w:val="00BB3942"/>
    <w:rsid w:val="00BB39D1"/>
    <w:rsid w:val="00BB3B25"/>
    <w:rsid w:val="00BB4652"/>
    <w:rsid w:val="00BB47E0"/>
    <w:rsid w:val="00BB49B3"/>
    <w:rsid w:val="00BB4BA8"/>
    <w:rsid w:val="00BB4FEB"/>
    <w:rsid w:val="00BB53A9"/>
    <w:rsid w:val="00BB54C3"/>
    <w:rsid w:val="00BB5939"/>
    <w:rsid w:val="00BB5ED6"/>
    <w:rsid w:val="00BB6463"/>
    <w:rsid w:val="00BB648C"/>
    <w:rsid w:val="00BB66A5"/>
    <w:rsid w:val="00BB698D"/>
    <w:rsid w:val="00BB69CC"/>
    <w:rsid w:val="00BB6D92"/>
    <w:rsid w:val="00BB6DCA"/>
    <w:rsid w:val="00BB6DFA"/>
    <w:rsid w:val="00BB7263"/>
    <w:rsid w:val="00BB76DA"/>
    <w:rsid w:val="00BB7889"/>
    <w:rsid w:val="00BB7AF8"/>
    <w:rsid w:val="00BB7B60"/>
    <w:rsid w:val="00BC0131"/>
    <w:rsid w:val="00BC0932"/>
    <w:rsid w:val="00BC129E"/>
    <w:rsid w:val="00BC15E2"/>
    <w:rsid w:val="00BC17AF"/>
    <w:rsid w:val="00BC196B"/>
    <w:rsid w:val="00BC1C78"/>
    <w:rsid w:val="00BC1F79"/>
    <w:rsid w:val="00BC2093"/>
    <w:rsid w:val="00BC2132"/>
    <w:rsid w:val="00BC2700"/>
    <w:rsid w:val="00BC3361"/>
    <w:rsid w:val="00BC33B0"/>
    <w:rsid w:val="00BC348F"/>
    <w:rsid w:val="00BC367A"/>
    <w:rsid w:val="00BC3EA0"/>
    <w:rsid w:val="00BC41E2"/>
    <w:rsid w:val="00BC4C1A"/>
    <w:rsid w:val="00BC4F64"/>
    <w:rsid w:val="00BC50B7"/>
    <w:rsid w:val="00BC51D0"/>
    <w:rsid w:val="00BC5513"/>
    <w:rsid w:val="00BC553B"/>
    <w:rsid w:val="00BC593D"/>
    <w:rsid w:val="00BC5C3A"/>
    <w:rsid w:val="00BC5DBE"/>
    <w:rsid w:val="00BC639E"/>
    <w:rsid w:val="00BC64F1"/>
    <w:rsid w:val="00BC66C7"/>
    <w:rsid w:val="00BC66FA"/>
    <w:rsid w:val="00BC6722"/>
    <w:rsid w:val="00BC67A3"/>
    <w:rsid w:val="00BC6B1D"/>
    <w:rsid w:val="00BC6DD9"/>
    <w:rsid w:val="00BC724E"/>
    <w:rsid w:val="00BC760A"/>
    <w:rsid w:val="00BC7859"/>
    <w:rsid w:val="00BC7C30"/>
    <w:rsid w:val="00BC7D82"/>
    <w:rsid w:val="00BD0542"/>
    <w:rsid w:val="00BD0D70"/>
    <w:rsid w:val="00BD12EA"/>
    <w:rsid w:val="00BD1B8A"/>
    <w:rsid w:val="00BD2030"/>
    <w:rsid w:val="00BD29CE"/>
    <w:rsid w:val="00BD2B6E"/>
    <w:rsid w:val="00BD2F7B"/>
    <w:rsid w:val="00BD31DE"/>
    <w:rsid w:val="00BD3270"/>
    <w:rsid w:val="00BD3375"/>
    <w:rsid w:val="00BD341F"/>
    <w:rsid w:val="00BD3885"/>
    <w:rsid w:val="00BD3B71"/>
    <w:rsid w:val="00BD415B"/>
    <w:rsid w:val="00BD4514"/>
    <w:rsid w:val="00BD4E74"/>
    <w:rsid w:val="00BD4EC7"/>
    <w:rsid w:val="00BD520A"/>
    <w:rsid w:val="00BD57A0"/>
    <w:rsid w:val="00BD591A"/>
    <w:rsid w:val="00BD5D85"/>
    <w:rsid w:val="00BD714B"/>
    <w:rsid w:val="00BD7C00"/>
    <w:rsid w:val="00BD7DDF"/>
    <w:rsid w:val="00BD7FCB"/>
    <w:rsid w:val="00BE0975"/>
    <w:rsid w:val="00BE0A0F"/>
    <w:rsid w:val="00BE0B2C"/>
    <w:rsid w:val="00BE0FC9"/>
    <w:rsid w:val="00BE10E3"/>
    <w:rsid w:val="00BE1A13"/>
    <w:rsid w:val="00BE1B3D"/>
    <w:rsid w:val="00BE2530"/>
    <w:rsid w:val="00BE27C0"/>
    <w:rsid w:val="00BE27CA"/>
    <w:rsid w:val="00BE2B11"/>
    <w:rsid w:val="00BE2B8E"/>
    <w:rsid w:val="00BE2D4F"/>
    <w:rsid w:val="00BE2F97"/>
    <w:rsid w:val="00BE38FE"/>
    <w:rsid w:val="00BE3D85"/>
    <w:rsid w:val="00BE4011"/>
    <w:rsid w:val="00BE424D"/>
    <w:rsid w:val="00BE4B8F"/>
    <w:rsid w:val="00BE4C4B"/>
    <w:rsid w:val="00BE4EED"/>
    <w:rsid w:val="00BE534A"/>
    <w:rsid w:val="00BE5A89"/>
    <w:rsid w:val="00BE5E51"/>
    <w:rsid w:val="00BE63EA"/>
    <w:rsid w:val="00BE64E5"/>
    <w:rsid w:val="00BE6890"/>
    <w:rsid w:val="00BE6A34"/>
    <w:rsid w:val="00BE6C9F"/>
    <w:rsid w:val="00BE7664"/>
    <w:rsid w:val="00BE7EDB"/>
    <w:rsid w:val="00BF04B8"/>
    <w:rsid w:val="00BF0C52"/>
    <w:rsid w:val="00BF13E3"/>
    <w:rsid w:val="00BF1643"/>
    <w:rsid w:val="00BF1DBF"/>
    <w:rsid w:val="00BF1DE7"/>
    <w:rsid w:val="00BF1FD8"/>
    <w:rsid w:val="00BF22F7"/>
    <w:rsid w:val="00BF290F"/>
    <w:rsid w:val="00BF2E77"/>
    <w:rsid w:val="00BF3334"/>
    <w:rsid w:val="00BF33EC"/>
    <w:rsid w:val="00BF36CD"/>
    <w:rsid w:val="00BF4240"/>
    <w:rsid w:val="00BF491E"/>
    <w:rsid w:val="00BF4B2B"/>
    <w:rsid w:val="00BF4BBC"/>
    <w:rsid w:val="00BF4C88"/>
    <w:rsid w:val="00BF4ED2"/>
    <w:rsid w:val="00BF4EFC"/>
    <w:rsid w:val="00BF5414"/>
    <w:rsid w:val="00BF5514"/>
    <w:rsid w:val="00BF57CF"/>
    <w:rsid w:val="00BF5D77"/>
    <w:rsid w:val="00BF5D9A"/>
    <w:rsid w:val="00BF60B7"/>
    <w:rsid w:val="00BF6742"/>
    <w:rsid w:val="00BF6CDD"/>
    <w:rsid w:val="00BF7308"/>
    <w:rsid w:val="00BF7586"/>
    <w:rsid w:val="00BF7729"/>
    <w:rsid w:val="00BF7FB3"/>
    <w:rsid w:val="00C0001E"/>
    <w:rsid w:val="00C000E7"/>
    <w:rsid w:val="00C00107"/>
    <w:rsid w:val="00C017AC"/>
    <w:rsid w:val="00C01CED"/>
    <w:rsid w:val="00C01D4A"/>
    <w:rsid w:val="00C02653"/>
    <w:rsid w:val="00C02AEF"/>
    <w:rsid w:val="00C02F2E"/>
    <w:rsid w:val="00C02FFE"/>
    <w:rsid w:val="00C037A6"/>
    <w:rsid w:val="00C038EF"/>
    <w:rsid w:val="00C039BB"/>
    <w:rsid w:val="00C04124"/>
    <w:rsid w:val="00C0476E"/>
    <w:rsid w:val="00C04988"/>
    <w:rsid w:val="00C04998"/>
    <w:rsid w:val="00C04C14"/>
    <w:rsid w:val="00C05200"/>
    <w:rsid w:val="00C05AFC"/>
    <w:rsid w:val="00C05FBD"/>
    <w:rsid w:val="00C060C5"/>
    <w:rsid w:val="00C060CE"/>
    <w:rsid w:val="00C06809"/>
    <w:rsid w:val="00C06D95"/>
    <w:rsid w:val="00C075F2"/>
    <w:rsid w:val="00C07769"/>
    <w:rsid w:val="00C07D33"/>
    <w:rsid w:val="00C07E08"/>
    <w:rsid w:val="00C100B3"/>
    <w:rsid w:val="00C10109"/>
    <w:rsid w:val="00C103A3"/>
    <w:rsid w:val="00C10451"/>
    <w:rsid w:val="00C10866"/>
    <w:rsid w:val="00C108AC"/>
    <w:rsid w:val="00C108EB"/>
    <w:rsid w:val="00C10A78"/>
    <w:rsid w:val="00C10C07"/>
    <w:rsid w:val="00C10D6C"/>
    <w:rsid w:val="00C1128D"/>
    <w:rsid w:val="00C1184C"/>
    <w:rsid w:val="00C11E4F"/>
    <w:rsid w:val="00C120F1"/>
    <w:rsid w:val="00C131E7"/>
    <w:rsid w:val="00C1323C"/>
    <w:rsid w:val="00C133F2"/>
    <w:rsid w:val="00C133FE"/>
    <w:rsid w:val="00C13460"/>
    <w:rsid w:val="00C1348B"/>
    <w:rsid w:val="00C1383E"/>
    <w:rsid w:val="00C14293"/>
    <w:rsid w:val="00C143A0"/>
    <w:rsid w:val="00C143BA"/>
    <w:rsid w:val="00C14B7D"/>
    <w:rsid w:val="00C14C72"/>
    <w:rsid w:val="00C14EA0"/>
    <w:rsid w:val="00C15C67"/>
    <w:rsid w:val="00C167A4"/>
    <w:rsid w:val="00C16A3D"/>
    <w:rsid w:val="00C16C6E"/>
    <w:rsid w:val="00C17A38"/>
    <w:rsid w:val="00C17E1E"/>
    <w:rsid w:val="00C20358"/>
    <w:rsid w:val="00C20679"/>
    <w:rsid w:val="00C207C1"/>
    <w:rsid w:val="00C20939"/>
    <w:rsid w:val="00C213F0"/>
    <w:rsid w:val="00C219DF"/>
    <w:rsid w:val="00C21A13"/>
    <w:rsid w:val="00C21F85"/>
    <w:rsid w:val="00C22229"/>
    <w:rsid w:val="00C22333"/>
    <w:rsid w:val="00C22646"/>
    <w:rsid w:val="00C22849"/>
    <w:rsid w:val="00C23076"/>
    <w:rsid w:val="00C23442"/>
    <w:rsid w:val="00C23BA0"/>
    <w:rsid w:val="00C241AA"/>
    <w:rsid w:val="00C243C8"/>
    <w:rsid w:val="00C24D38"/>
    <w:rsid w:val="00C24FFB"/>
    <w:rsid w:val="00C2538E"/>
    <w:rsid w:val="00C254CA"/>
    <w:rsid w:val="00C25BED"/>
    <w:rsid w:val="00C25D91"/>
    <w:rsid w:val="00C25E26"/>
    <w:rsid w:val="00C26411"/>
    <w:rsid w:val="00C266C0"/>
    <w:rsid w:val="00C26748"/>
    <w:rsid w:val="00C268CC"/>
    <w:rsid w:val="00C2739E"/>
    <w:rsid w:val="00C27AB0"/>
    <w:rsid w:val="00C27BAB"/>
    <w:rsid w:val="00C27DF9"/>
    <w:rsid w:val="00C300C1"/>
    <w:rsid w:val="00C30166"/>
    <w:rsid w:val="00C30279"/>
    <w:rsid w:val="00C302CB"/>
    <w:rsid w:val="00C3032A"/>
    <w:rsid w:val="00C3052D"/>
    <w:rsid w:val="00C30553"/>
    <w:rsid w:val="00C30B6C"/>
    <w:rsid w:val="00C30FED"/>
    <w:rsid w:val="00C313AE"/>
    <w:rsid w:val="00C3159C"/>
    <w:rsid w:val="00C31E1D"/>
    <w:rsid w:val="00C31E67"/>
    <w:rsid w:val="00C31F71"/>
    <w:rsid w:val="00C31F7C"/>
    <w:rsid w:val="00C3222C"/>
    <w:rsid w:val="00C325D3"/>
    <w:rsid w:val="00C3260B"/>
    <w:rsid w:val="00C3292B"/>
    <w:rsid w:val="00C32D76"/>
    <w:rsid w:val="00C32F32"/>
    <w:rsid w:val="00C32F45"/>
    <w:rsid w:val="00C33EB2"/>
    <w:rsid w:val="00C34328"/>
    <w:rsid w:val="00C344A4"/>
    <w:rsid w:val="00C347DA"/>
    <w:rsid w:val="00C34891"/>
    <w:rsid w:val="00C34B05"/>
    <w:rsid w:val="00C34BA6"/>
    <w:rsid w:val="00C351F5"/>
    <w:rsid w:val="00C355F4"/>
    <w:rsid w:val="00C3561B"/>
    <w:rsid w:val="00C35EBE"/>
    <w:rsid w:val="00C35F47"/>
    <w:rsid w:val="00C36422"/>
    <w:rsid w:val="00C36C92"/>
    <w:rsid w:val="00C36E91"/>
    <w:rsid w:val="00C371BC"/>
    <w:rsid w:val="00C371DE"/>
    <w:rsid w:val="00C37441"/>
    <w:rsid w:val="00C376FE"/>
    <w:rsid w:val="00C3795C"/>
    <w:rsid w:val="00C37C06"/>
    <w:rsid w:val="00C37D5F"/>
    <w:rsid w:val="00C37DDD"/>
    <w:rsid w:val="00C405B1"/>
    <w:rsid w:val="00C409D1"/>
    <w:rsid w:val="00C4104F"/>
    <w:rsid w:val="00C41B17"/>
    <w:rsid w:val="00C41FFD"/>
    <w:rsid w:val="00C4208A"/>
    <w:rsid w:val="00C422A1"/>
    <w:rsid w:val="00C4234D"/>
    <w:rsid w:val="00C42F6D"/>
    <w:rsid w:val="00C431AC"/>
    <w:rsid w:val="00C4363D"/>
    <w:rsid w:val="00C436CA"/>
    <w:rsid w:val="00C43910"/>
    <w:rsid w:val="00C43982"/>
    <w:rsid w:val="00C43C75"/>
    <w:rsid w:val="00C43E99"/>
    <w:rsid w:val="00C440B1"/>
    <w:rsid w:val="00C44469"/>
    <w:rsid w:val="00C44C02"/>
    <w:rsid w:val="00C44D81"/>
    <w:rsid w:val="00C44F26"/>
    <w:rsid w:val="00C451F7"/>
    <w:rsid w:val="00C452A1"/>
    <w:rsid w:val="00C452E1"/>
    <w:rsid w:val="00C45601"/>
    <w:rsid w:val="00C458FC"/>
    <w:rsid w:val="00C45A5D"/>
    <w:rsid w:val="00C45BC2"/>
    <w:rsid w:val="00C45D52"/>
    <w:rsid w:val="00C45E5A"/>
    <w:rsid w:val="00C45E87"/>
    <w:rsid w:val="00C46022"/>
    <w:rsid w:val="00C460B4"/>
    <w:rsid w:val="00C46461"/>
    <w:rsid w:val="00C4653B"/>
    <w:rsid w:val="00C46796"/>
    <w:rsid w:val="00C47355"/>
    <w:rsid w:val="00C47470"/>
    <w:rsid w:val="00C47660"/>
    <w:rsid w:val="00C476C9"/>
    <w:rsid w:val="00C477EC"/>
    <w:rsid w:val="00C47C2C"/>
    <w:rsid w:val="00C47DDA"/>
    <w:rsid w:val="00C50698"/>
    <w:rsid w:val="00C50CBD"/>
    <w:rsid w:val="00C50FFD"/>
    <w:rsid w:val="00C5106F"/>
    <w:rsid w:val="00C510DE"/>
    <w:rsid w:val="00C51557"/>
    <w:rsid w:val="00C517AA"/>
    <w:rsid w:val="00C51813"/>
    <w:rsid w:val="00C51B2D"/>
    <w:rsid w:val="00C51B8E"/>
    <w:rsid w:val="00C51E12"/>
    <w:rsid w:val="00C51FEC"/>
    <w:rsid w:val="00C5226B"/>
    <w:rsid w:val="00C52492"/>
    <w:rsid w:val="00C524DB"/>
    <w:rsid w:val="00C527A1"/>
    <w:rsid w:val="00C52CA9"/>
    <w:rsid w:val="00C52E23"/>
    <w:rsid w:val="00C53054"/>
    <w:rsid w:val="00C53958"/>
    <w:rsid w:val="00C53A65"/>
    <w:rsid w:val="00C53AA3"/>
    <w:rsid w:val="00C540D8"/>
    <w:rsid w:val="00C54709"/>
    <w:rsid w:val="00C54882"/>
    <w:rsid w:val="00C55262"/>
    <w:rsid w:val="00C55309"/>
    <w:rsid w:val="00C55690"/>
    <w:rsid w:val="00C55E31"/>
    <w:rsid w:val="00C55E91"/>
    <w:rsid w:val="00C56756"/>
    <w:rsid w:val="00C56FF5"/>
    <w:rsid w:val="00C5726D"/>
    <w:rsid w:val="00C5739A"/>
    <w:rsid w:val="00C5757A"/>
    <w:rsid w:val="00C5790F"/>
    <w:rsid w:val="00C579D9"/>
    <w:rsid w:val="00C57E40"/>
    <w:rsid w:val="00C6014B"/>
    <w:rsid w:val="00C602EC"/>
    <w:rsid w:val="00C61879"/>
    <w:rsid w:val="00C61ECB"/>
    <w:rsid w:val="00C6241B"/>
    <w:rsid w:val="00C6244A"/>
    <w:rsid w:val="00C62792"/>
    <w:rsid w:val="00C62B6E"/>
    <w:rsid w:val="00C63745"/>
    <w:rsid w:val="00C63E14"/>
    <w:rsid w:val="00C65095"/>
    <w:rsid w:val="00C65100"/>
    <w:rsid w:val="00C654D1"/>
    <w:rsid w:val="00C656D7"/>
    <w:rsid w:val="00C66243"/>
    <w:rsid w:val="00C66429"/>
    <w:rsid w:val="00C6647D"/>
    <w:rsid w:val="00C66612"/>
    <w:rsid w:val="00C6682A"/>
    <w:rsid w:val="00C6684E"/>
    <w:rsid w:val="00C67626"/>
    <w:rsid w:val="00C67AB3"/>
    <w:rsid w:val="00C67B81"/>
    <w:rsid w:val="00C70211"/>
    <w:rsid w:val="00C704A5"/>
    <w:rsid w:val="00C707C7"/>
    <w:rsid w:val="00C70E22"/>
    <w:rsid w:val="00C70E40"/>
    <w:rsid w:val="00C71440"/>
    <w:rsid w:val="00C7147B"/>
    <w:rsid w:val="00C715ED"/>
    <w:rsid w:val="00C71C5D"/>
    <w:rsid w:val="00C71D55"/>
    <w:rsid w:val="00C71FC3"/>
    <w:rsid w:val="00C72234"/>
    <w:rsid w:val="00C7251A"/>
    <w:rsid w:val="00C72AB6"/>
    <w:rsid w:val="00C73D60"/>
    <w:rsid w:val="00C740F6"/>
    <w:rsid w:val="00C7423B"/>
    <w:rsid w:val="00C74737"/>
    <w:rsid w:val="00C7483A"/>
    <w:rsid w:val="00C7499E"/>
    <w:rsid w:val="00C755AE"/>
    <w:rsid w:val="00C76081"/>
    <w:rsid w:val="00C76238"/>
    <w:rsid w:val="00C76261"/>
    <w:rsid w:val="00C764DF"/>
    <w:rsid w:val="00C76599"/>
    <w:rsid w:val="00C76843"/>
    <w:rsid w:val="00C768C1"/>
    <w:rsid w:val="00C768DD"/>
    <w:rsid w:val="00C76AC6"/>
    <w:rsid w:val="00C77640"/>
    <w:rsid w:val="00C77A82"/>
    <w:rsid w:val="00C77C70"/>
    <w:rsid w:val="00C8096B"/>
    <w:rsid w:val="00C810B3"/>
    <w:rsid w:val="00C810C5"/>
    <w:rsid w:val="00C8146F"/>
    <w:rsid w:val="00C81518"/>
    <w:rsid w:val="00C815FF"/>
    <w:rsid w:val="00C8164F"/>
    <w:rsid w:val="00C81699"/>
    <w:rsid w:val="00C8173C"/>
    <w:rsid w:val="00C818E4"/>
    <w:rsid w:val="00C81B57"/>
    <w:rsid w:val="00C81DE2"/>
    <w:rsid w:val="00C82251"/>
    <w:rsid w:val="00C82435"/>
    <w:rsid w:val="00C8295A"/>
    <w:rsid w:val="00C83BE9"/>
    <w:rsid w:val="00C83DD6"/>
    <w:rsid w:val="00C84158"/>
    <w:rsid w:val="00C849CB"/>
    <w:rsid w:val="00C84C3B"/>
    <w:rsid w:val="00C84C4A"/>
    <w:rsid w:val="00C84E53"/>
    <w:rsid w:val="00C85625"/>
    <w:rsid w:val="00C859FE"/>
    <w:rsid w:val="00C85DFA"/>
    <w:rsid w:val="00C864A6"/>
    <w:rsid w:val="00C86E47"/>
    <w:rsid w:val="00C86E95"/>
    <w:rsid w:val="00C8756D"/>
    <w:rsid w:val="00C87BE4"/>
    <w:rsid w:val="00C87C2C"/>
    <w:rsid w:val="00C87D7D"/>
    <w:rsid w:val="00C87E9B"/>
    <w:rsid w:val="00C9048F"/>
    <w:rsid w:val="00C906B2"/>
    <w:rsid w:val="00C9077D"/>
    <w:rsid w:val="00C90906"/>
    <w:rsid w:val="00C90F6F"/>
    <w:rsid w:val="00C90F72"/>
    <w:rsid w:val="00C91167"/>
    <w:rsid w:val="00C91330"/>
    <w:rsid w:val="00C916F6"/>
    <w:rsid w:val="00C921C8"/>
    <w:rsid w:val="00C9283C"/>
    <w:rsid w:val="00C93204"/>
    <w:rsid w:val="00C9391B"/>
    <w:rsid w:val="00C93A1A"/>
    <w:rsid w:val="00C93AE5"/>
    <w:rsid w:val="00C93AEA"/>
    <w:rsid w:val="00C93E59"/>
    <w:rsid w:val="00C94029"/>
    <w:rsid w:val="00C9409D"/>
    <w:rsid w:val="00C94792"/>
    <w:rsid w:val="00C94794"/>
    <w:rsid w:val="00C94BD3"/>
    <w:rsid w:val="00C94DC3"/>
    <w:rsid w:val="00C95391"/>
    <w:rsid w:val="00C95462"/>
    <w:rsid w:val="00C95689"/>
    <w:rsid w:val="00C956B2"/>
    <w:rsid w:val="00C95C5F"/>
    <w:rsid w:val="00C95FB5"/>
    <w:rsid w:val="00C961DF"/>
    <w:rsid w:val="00C96244"/>
    <w:rsid w:val="00C9653E"/>
    <w:rsid w:val="00C96627"/>
    <w:rsid w:val="00C966D1"/>
    <w:rsid w:val="00C96A0A"/>
    <w:rsid w:val="00C96A61"/>
    <w:rsid w:val="00C96A88"/>
    <w:rsid w:val="00C96B6C"/>
    <w:rsid w:val="00C96BE8"/>
    <w:rsid w:val="00C974A6"/>
    <w:rsid w:val="00C9765F"/>
    <w:rsid w:val="00C979A0"/>
    <w:rsid w:val="00CA04C1"/>
    <w:rsid w:val="00CA0C37"/>
    <w:rsid w:val="00CA0D65"/>
    <w:rsid w:val="00CA11BF"/>
    <w:rsid w:val="00CA170E"/>
    <w:rsid w:val="00CA185A"/>
    <w:rsid w:val="00CA1FD7"/>
    <w:rsid w:val="00CA24AE"/>
    <w:rsid w:val="00CA2D2F"/>
    <w:rsid w:val="00CA321D"/>
    <w:rsid w:val="00CA37A2"/>
    <w:rsid w:val="00CA3991"/>
    <w:rsid w:val="00CA3C8E"/>
    <w:rsid w:val="00CA3CC9"/>
    <w:rsid w:val="00CA3F08"/>
    <w:rsid w:val="00CA3F58"/>
    <w:rsid w:val="00CA403B"/>
    <w:rsid w:val="00CA411B"/>
    <w:rsid w:val="00CA4A76"/>
    <w:rsid w:val="00CA5A0B"/>
    <w:rsid w:val="00CA5AD7"/>
    <w:rsid w:val="00CA5CEE"/>
    <w:rsid w:val="00CA671F"/>
    <w:rsid w:val="00CA6B47"/>
    <w:rsid w:val="00CA6CFC"/>
    <w:rsid w:val="00CA7851"/>
    <w:rsid w:val="00CA793F"/>
    <w:rsid w:val="00CA7DD9"/>
    <w:rsid w:val="00CB04C9"/>
    <w:rsid w:val="00CB0ABC"/>
    <w:rsid w:val="00CB1A6A"/>
    <w:rsid w:val="00CB1EDB"/>
    <w:rsid w:val="00CB2218"/>
    <w:rsid w:val="00CB23B1"/>
    <w:rsid w:val="00CB24BC"/>
    <w:rsid w:val="00CB2533"/>
    <w:rsid w:val="00CB282A"/>
    <w:rsid w:val="00CB2A82"/>
    <w:rsid w:val="00CB31D0"/>
    <w:rsid w:val="00CB3A15"/>
    <w:rsid w:val="00CB3BE8"/>
    <w:rsid w:val="00CB3C40"/>
    <w:rsid w:val="00CB3D36"/>
    <w:rsid w:val="00CB3D6C"/>
    <w:rsid w:val="00CB4125"/>
    <w:rsid w:val="00CB43CB"/>
    <w:rsid w:val="00CB4D70"/>
    <w:rsid w:val="00CB5168"/>
    <w:rsid w:val="00CB53E7"/>
    <w:rsid w:val="00CB5A7A"/>
    <w:rsid w:val="00CB5C33"/>
    <w:rsid w:val="00CB5E32"/>
    <w:rsid w:val="00CB6127"/>
    <w:rsid w:val="00CB6132"/>
    <w:rsid w:val="00CB61BE"/>
    <w:rsid w:val="00CB631B"/>
    <w:rsid w:val="00CB676A"/>
    <w:rsid w:val="00CB6C73"/>
    <w:rsid w:val="00CB7443"/>
    <w:rsid w:val="00CB7790"/>
    <w:rsid w:val="00CB7B3F"/>
    <w:rsid w:val="00CC074E"/>
    <w:rsid w:val="00CC0906"/>
    <w:rsid w:val="00CC0A1F"/>
    <w:rsid w:val="00CC0CFE"/>
    <w:rsid w:val="00CC1522"/>
    <w:rsid w:val="00CC154F"/>
    <w:rsid w:val="00CC1823"/>
    <w:rsid w:val="00CC19D2"/>
    <w:rsid w:val="00CC1F08"/>
    <w:rsid w:val="00CC204B"/>
    <w:rsid w:val="00CC26EF"/>
    <w:rsid w:val="00CC2860"/>
    <w:rsid w:val="00CC2FFB"/>
    <w:rsid w:val="00CC4C91"/>
    <w:rsid w:val="00CC5168"/>
    <w:rsid w:val="00CC5187"/>
    <w:rsid w:val="00CC5190"/>
    <w:rsid w:val="00CC5533"/>
    <w:rsid w:val="00CC5538"/>
    <w:rsid w:val="00CC5C3B"/>
    <w:rsid w:val="00CC5E76"/>
    <w:rsid w:val="00CC603A"/>
    <w:rsid w:val="00CC62F0"/>
    <w:rsid w:val="00CC6514"/>
    <w:rsid w:val="00CC6D3E"/>
    <w:rsid w:val="00CC6E4A"/>
    <w:rsid w:val="00CC6FF3"/>
    <w:rsid w:val="00CC77A5"/>
    <w:rsid w:val="00CC7B50"/>
    <w:rsid w:val="00CC7D76"/>
    <w:rsid w:val="00CC7E84"/>
    <w:rsid w:val="00CD0101"/>
    <w:rsid w:val="00CD061F"/>
    <w:rsid w:val="00CD08BE"/>
    <w:rsid w:val="00CD0A0D"/>
    <w:rsid w:val="00CD0D3D"/>
    <w:rsid w:val="00CD14FA"/>
    <w:rsid w:val="00CD25C3"/>
    <w:rsid w:val="00CD2B7D"/>
    <w:rsid w:val="00CD303C"/>
    <w:rsid w:val="00CD3435"/>
    <w:rsid w:val="00CD39D4"/>
    <w:rsid w:val="00CD3A35"/>
    <w:rsid w:val="00CD442E"/>
    <w:rsid w:val="00CD4610"/>
    <w:rsid w:val="00CD4A26"/>
    <w:rsid w:val="00CD542A"/>
    <w:rsid w:val="00CD546C"/>
    <w:rsid w:val="00CD580A"/>
    <w:rsid w:val="00CD5921"/>
    <w:rsid w:val="00CD594C"/>
    <w:rsid w:val="00CD5DDE"/>
    <w:rsid w:val="00CD5E03"/>
    <w:rsid w:val="00CD617F"/>
    <w:rsid w:val="00CD6445"/>
    <w:rsid w:val="00CD7348"/>
    <w:rsid w:val="00CD73AF"/>
    <w:rsid w:val="00CD76FB"/>
    <w:rsid w:val="00CD7807"/>
    <w:rsid w:val="00CD79C7"/>
    <w:rsid w:val="00CD7D51"/>
    <w:rsid w:val="00CE0622"/>
    <w:rsid w:val="00CE09ED"/>
    <w:rsid w:val="00CE0AEA"/>
    <w:rsid w:val="00CE0C48"/>
    <w:rsid w:val="00CE0ED1"/>
    <w:rsid w:val="00CE1451"/>
    <w:rsid w:val="00CE1969"/>
    <w:rsid w:val="00CE1CCF"/>
    <w:rsid w:val="00CE24FC"/>
    <w:rsid w:val="00CE27F8"/>
    <w:rsid w:val="00CE2855"/>
    <w:rsid w:val="00CE2FEA"/>
    <w:rsid w:val="00CE3504"/>
    <w:rsid w:val="00CE3609"/>
    <w:rsid w:val="00CE3825"/>
    <w:rsid w:val="00CE394D"/>
    <w:rsid w:val="00CE3A4E"/>
    <w:rsid w:val="00CE3A54"/>
    <w:rsid w:val="00CE5217"/>
    <w:rsid w:val="00CE527C"/>
    <w:rsid w:val="00CE6061"/>
    <w:rsid w:val="00CE65CE"/>
    <w:rsid w:val="00CE6A7B"/>
    <w:rsid w:val="00CE6D5F"/>
    <w:rsid w:val="00CE7939"/>
    <w:rsid w:val="00CE7A7D"/>
    <w:rsid w:val="00CF056A"/>
    <w:rsid w:val="00CF0712"/>
    <w:rsid w:val="00CF0AFB"/>
    <w:rsid w:val="00CF10BF"/>
    <w:rsid w:val="00CF119E"/>
    <w:rsid w:val="00CF11BB"/>
    <w:rsid w:val="00CF159E"/>
    <w:rsid w:val="00CF15B0"/>
    <w:rsid w:val="00CF15E9"/>
    <w:rsid w:val="00CF16D3"/>
    <w:rsid w:val="00CF202F"/>
    <w:rsid w:val="00CF2314"/>
    <w:rsid w:val="00CF2447"/>
    <w:rsid w:val="00CF2F80"/>
    <w:rsid w:val="00CF497A"/>
    <w:rsid w:val="00CF4D75"/>
    <w:rsid w:val="00CF527C"/>
    <w:rsid w:val="00CF58C6"/>
    <w:rsid w:val="00CF5B57"/>
    <w:rsid w:val="00CF5D4F"/>
    <w:rsid w:val="00CF6907"/>
    <w:rsid w:val="00CF6A27"/>
    <w:rsid w:val="00CF6E73"/>
    <w:rsid w:val="00CF70EF"/>
    <w:rsid w:val="00CF724D"/>
    <w:rsid w:val="00CF7771"/>
    <w:rsid w:val="00CF7A15"/>
    <w:rsid w:val="00CF7DD8"/>
    <w:rsid w:val="00D00122"/>
    <w:rsid w:val="00D004CC"/>
    <w:rsid w:val="00D0073B"/>
    <w:rsid w:val="00D010F7"/>
    <w:rsid w:val="00D0111B"/>
    <w:rsid w:val="00D01497"/>
    <w:rsid w:val="00D014FF"/>
    <w:rsid w:val="00D01B04"/>
    <w:rsid w:val="00D01B2A"/>
    <w:rsid w:val="00D01CCD"/>
    <w:rsid w:val="00D01FD1"/>
    <w:rsid w:val="00D02118"/>
    <w:rsid w:val="00D025C5"/>
    <w:rsid w:val="00D02966"/>
    <w:rsid w:val="00D02AB1"/>
    <w:rsid w:val="00D02F40"/>
    <w:rsid w:val="00D03726"/>
    <w:rsid w:val="00D03F6D"/>
    <w:rsid w:val="00D04336"/>
    <w:rsid w:val="00D0445C"/>
    <w:rsid w:val="00D0528B"/>
    <w:rsid w:val="00D054ED"/>
    <w:rsid w:val="00D0559A"/>
    <w:rsid w:val="00D0599F"/>
    <w:rsid w:val="00D05D7B"/>
    <w:rsid w:val="00D05E17"/>
    <w:rsid w:val="00D062D2"/>
    <w:rsid w:val="00D062F3"/>
    <w:rsid w:val="00D0664B"/>
    <w:rsid w:val="00D067D5"/>
    <w:rsid w:val="00D07769"/>
    <w:rsid w:val="00D07772"/>
    <w:rsid w:val="00D10759"/>
    <w:rsid w:val="00D10F36"/>
    <w:rsid w:val="00D111BB"/>
    <w:rsid w:val="00D11964"/>
    <w:rsid w:val="00D11DE5"/>
    <w:rsid w:val="00D11F92"/>
    <w:rsid w:val="00D11FBE"/>
    <w:rsid w:val="00D122BA"/>
    <w:rsid w:val="00D125FB"/>
    <w:rsid w:val="00D1261A"/>
    <w:rsid w:val="00D129F7"/>
    <w:rsid w:val="00D13082"/>
    <w:rsid w:val="00D132E9"/>
    <w:rsid w:val="00D132ED"/>
    <w:rsid w:val="00D134AA"/>
    <w:rsid w:val="00D13584"/>
    <w:rsid w:val="00D13894"/>
    <w:rsid w:val="00D138B7"/>
    <w:rsid w:val="00D138E2"/>
    <w:rsid w:val="00D139C0"/>
    <w:rsid w:val="00D13C1A"/>
    <w:rsid w:val="00D140A2"/>
    <w:rsid w:val="00D14190"/>
    <w:rsid w:val="00D14372"/>
    <w:rsid w:val="00D1542F"/>
    <w:rsid w:val="00D15A8F"/>
    <w:rsid w:val="00D15AD0"/>
    <w:rsid w:val="00D15DEB"/>
    <w:rsid w:val="00D1620D"/>
    <w:rsid w:val="00D1623B"/>
    <w:rsid w:val="00D16304"/>
    <w:rsid w:val="00D16D03"/>
    <w:rsid w:val="00D16E1B"/>
    <w:rsid w:val="00D17068"/>
    <w:rsid w:val="00D17F43"/>
    <w:rsid w:val="00D20201"/>
    <w:rsid w:val="00D20591"/>
    <w:rsid w:val="00D2066F"/>
    <w:rsid w:val="00D20CAC"/>
    <w:rsid w:val="00D20EC9"/>
    <w:rsid w:val="00D20F52"/>
    <w:rsid w:val="00D211E6"/>
    <w:rsid w:val="00D21483"/>
    <w:rsid w:val="00D215F9"/>
    <w:rsid w:val="00D217A6"/>
    <w:rsid w:val="00D21C78"/>
    <w:rsid w:val="00D21E95"/>
    <w:rsid w:val="00D21EE3"/>
    <w:rsid w:val="00D21EF6"/>
    <w:rsid w:val="00D221C7"/>
    <w:rsid w:val="00D226A2"/>
    <w:rsid w:val="00D2272A"/>
    <w:rsid w:val="00D22B79"/>
    <w:rsid w:val="00D22FA4"/>
    <w:rsid w:val="00D2310F"/>
    <w:rsid w:val="00D2351F"/>
    <w:rsid w:val="00D2370F"/>
    <w:rsid w:val="00D23754"/>
    <w:rsid w:val="00D23BD3"/>
    <w:rsid w:val="00D23C57"/>
    <w:rsid w:val="00D23CC0"/>
    <w:rsid w:val="00D23FD7"/>
    <w:rsid w:val="00D2414E"/>
    <w:rsid w:val="00D24437"/>
    <w:rsid w:val="00D246F7"/>
    <w:rsid w:val="00D248E7"/>
    <w:rsid w:val="00D24D2D"/>
    <w:rsid w:val="00D24E70"/>
    <w:rsid w:val="00D24F2B"/>
    <w:rsid w:val="00D25228"/>
    <w:rsid w:val="00D25432"/>
    <w:rsid w:val="00D25497"/>
    <w:rsid w:val="00D25527"/>
    <w:rsid w:val="00D2595B"/>
    <w:rsid w:val="00D25961"/>
    <w:rsid w:val="00D26DD0"/>
    <w:rsid w:val="00D26E9E"/>
    <w:rsid w:val="00D26F64"/>
    <w:rsid w:val="00D27927"/>
    <w:rsid w:val="00D2792E"/>
    <w:rsid w:val="00D27B89"/>
    <w:rsid w:val="00D27D83"/>
    <w:rsid w:val="00D30CBD"/>
    <w:rsid w:val="00D30D57"/>
    <w:rsid w:val="00D31238"/>
    <w:rsid w:val="00D31563"/>
    <w:rsid w:val="00D31890"/>
    <w:rsid w:val="00D31B13"/>
    <w:rsid w:val="00D31B29"/>
    <w:rsid w:val="00D31D98"/>
    <w:rsid w:val="00D32030"/>
    <w:rsid w:val="00D32863"/>
    <w:rsid w:val="00D32988"/>
    <w:rsid w:val="00D32A12"/>
    <w:rsid w:val="00D32B78"/>
    <w:rsid w:val="00D33520"/>
    <w:rsid w:val="00D337C2"/>
    <w:rsid w:val="00D33908"/>
    <w:rsid w:val="00D33C6B"/>
    <w:rsid w:val="00D34226"/>
    <w:rsid w:val="00D343AD"/>
    <w:rsid w:val="00D347B8"/>
    <w:rsid w:val="00D34886"/>
    <w:rsid w:val="00D34C0D"/>
    <w:rsid w:val="00D3504C"/>
    <w:rsid w:val="00D35565"/>
    <w:rsid w:val="00D357E4"/>
    <w:rsid w:val="00D35924"/>
    <w:rsid w:val="00D35A9C"/>
    <w:rsid w:val="00D36C27"/>
    <w:rsid w:val="00D36F11"/>
    <w:rsid w:val="00D3718C"/>
    <w:rsid w:val="00D3726F"/>
    <w:rsid w:val="00D3732F"/>
    <w:rsid w:val="00D37CAE"/>
    <w:rsid w:val="00D37FAD"/>
    <w:rsid w:val="00D406F5"/>
    <w:rsid w:val="00D40805"/>
    <w:rsid w:val="00D40E0D"/>
    <w:rsid w:val="00D41145"/>
    <w:rsid w:val="00D41302"/>
    <w:rsid w:val="00D413D7"/>
    <w:rsid w:val="00D415E5"/>
    <w:rsid w:val="00D42147"/>
    <w:rsid w:val="00D4230A"/>
    <w:rsid w:val="00D42FB3"/>
    <w:rsid w:val="00D4386C"/>
    <w:rsid w:val="00D43FB9"/>
    <w:rsid w:val="00D443FF"/>
    <w:rsid w:val="00D446D7"/>
    <w:rsid w:val="00D44943"/>
    <w:rsid w:val="00D44A47"/>
    <w:rsid w:val="00D44FE0"/>
    <w:rsid w:val="00D454C9"/>
    <w:rsid w:val="00D4566A"/>
    <w:rsid w:val="00D45F99"/>
    <w:rsid w:val="00D46099"/>
    <w:rsid w:val="00D461B2"/>
    <w:rsid w:val="00D469F4"/>
    <w:rsid w:val="00D46DB6"/>
    <w:rsid w:val="00D47265"/>
    <w:rsid w:val="00D472CB"/>
    <w:rsid w:val="00D476BF"/>
    <w:rsid w:val="00D47D90"/>
    <w:rsid w:val="00D47D9D"/>
    <w:rsid w:val="00D47F9B"/>
    <w:rsid w:val="00D50728"/>
    <w:rsid w:val="00D507DF"/>
    <w:rsid w:val="00D5115D"/>
    <w:rsid w:val="00D51323"/>
    <w:rsid w:val="00D514AC"/>
    <w:rsid w:val="00D51808"/>
    <w:rsid w:val="00D51B99"/>
    <w:rsid w:val="00D51BEE"/>
    <w:rsid w:val="00D52551"/>
    <w:rsid w:val="00D52737"/>
    <w:rsid w:val="00D529D6"/>
    <w:rsid w:val="00D52D48"/>
    <w:rsid w:val="00D52D78"/>
    <w:rsid w:val="00D52DFF"/>
    <w:rsid w:val="00D532E8"/>
    <w:rsid w:val="00D53BDA"/>
    <w:rsid w:val="00D53D93"/>
    <w:rsid w:val="00D53FF2"/>
    <w:rsid w:val="00D540EA"/>
    <w:rsid w:val="00D54357"/>
    <w:rsid w:val="00D544FE"/>
    <w:rsid w:val="00D55094"/>
    <w:rsid w:val="00D5531C"/>
    <w:rsid w:val="00D55461"/>
    <w:rsid w:val="00D55833"/>
    <w:rsid w:val="00D56417"/>
    <w:rsid w:val="00D56641"/>
    <w:rsid w:val="00D56B09"/>
    <w:rsid w:val="00D56B4D"/>
    <w:rsid w:val="00D5747C"/>
    <w:rsid w:val="00D57BB1"/>
    <w:rsid w:val="00D57DC2"/>
    <w:rsid w:val="00D57EF4"/>
    <w:rsid w:val="00D6006D"/>
    <w:rsid w:val="00D601AB"/>
    <w:rsid w:val="00D60214"/>
    <w:rsid w:val="00D603B3"/>
    <w:rsid w:val="00D60AC1"/>
    <w:rsid w:val="00D60E7D"/>
    <w:rsid w:val="00D61745"/>
    <w:rsid w:val="00D619D3"/>
    <w:rsid w:val="00D61B1D"/>
    <w:rsid w:val="00D61C3A"/>
    <w:rsid w:val="00D61F36"/>
    <w:rsid w:val="00D6244B"/>
    <w:rsid w:val="00D62905"/>
    <w:rsid w:val="00D62E35"/>
    <w:rsid w:val="00D62E6F"/>
    <w:rsid w:val="00D63088"/>
    <w:rsid w:val="00D630B2"/>
    <w:rsid w:val="00D630C1"/>
    <w:rsid w:val="00D636AB"/>
    <w:rsid w:val="00D63E77"/>
    <w:rsid w:val="00D63EB7"/>
    <w:rsid w:val="00D63F70"/>
    <w:rsid w:val="00D64074"/>
    <w:rsid w:val="00D647CF"/>
    <w:rsid w:val="00D64E56"/>
    <w:rsid w:val="00D64E82"/>
    <w:rsid w:val="00D6524C"/>
    <w:rsid w:val="00D652B5"/>
    <w:rsid w:val="00D654A8"/>
    <w:rsid w:val="00D65B9B"/>
    <w:rsid w:val="00D65DB6"/>
    <w:rsid w:val="00D66220"/>
    <w:rsid w:val="00D6677D"/>
    <w:rsid w:val="00D66AD8"/>
    <w:rsid w:val="00D670E7"/>
    <w:rsid w:val="00D671FF"/>
    <w:rsid w:val="00D673FF"/>
    <w:rsid w:val="00D675D7"/>
    <w:rsid w:val="00D6767C"/>
    <w:rsid w:val="00D676FA"/>
    <w:rsid w:val="00D67837"/>
    <w:rsid w:val="00D67C58"/>
    <w:rsid w:val="00D67ED2"/>
    <w:rsid w:val="00D70A33"/>
    <w:rsid w:val="00D70A81"/>
    <w:rsid w:val="00D70AA2"/>
    <w:rsid w:val="00D70C57"/>
    <w:rsid w:val="00D71359"/>
    <w:rsid w:val="00D7160B"/>
    <w:rsid w:val="00D717A8"/>
    <w:rsid w:val="00D71886"/>
    <w:rsid w:val="00D7197B"/>
    <w:rsid w:val="00D72011"/>
    <w:rsid w:val="00D72322"/>
    <w:rsid w:val="00D72790"/>
    <w:rsid w:val="00D728F4"/>
    <w:rsid w:val="00D72AE2"/>
    <w:rsid w:val="00D73372"/>
    <w:rsid w:val="00D73410"/>
    <w:rsid w:val="00D7348E"/>
    <w:rsid w:val="00D73547"/>
    <w:rsid w:val="00D74461"/>
    <w:rsid w:val="00D7451D"/>
    <w:rsid w:val="00D74A8D"/>
    <w:rsid w:val="00D74AA4"/>
    <w:rsid w:val="00D74D91"/>
    <w:rsid w:val="00D756A1"/>
    <w:rsid w:val="00D7576C"/>
    <w:rsid w:val="00D75A45"/>
    <w:rsid w:val="00D75AE2"/>
    <w:rsid w:val="00D767A6"/>
    <w:rsid w:val="00D768C4"/>
    <w:rsid w:val="00D76A9C"/>
    <w:rsid w:val="00D76C0F"/>
    <w:rsid w:val="00D76DBA"/>
    <w:rsid w:val="00D76F2C"/>
    <w:rsid w:val="00D77527"/>
    <w:rsid w:val="00D776A3"/>
    <w:rsid w:val="00D776A6"/>
    <w:rsid w:val="00D776EB"/>
    <w:rsid w:val="00D777E4"/>
    <w:rsid w:val="00D7783F"/>
    <w:rsid w:val="00D77B4A"/>
    <w:rsid w:val="00D77BCF"/>
    <w:rsid w:val="00D77CD8"/>
    <w:rsid w:val="00D77CF1"/>
    <w:rsid w:val="00D77DE0"/>
    <w:rsid w:val="00D77FB9"/>
    <w:rsid w:val="00D801E0"/>
    <w:rsid w:val="00D805FF"/>
    <w:rsid w:val="00D80889"/>
    <w:rsid w:val="00D80FFD"/>
    <w:rsid w:val="00D81043"/>
    <w:rsid w:val="00D8112D"/>
    <w:rsid w:val="00D8177F"/>
    <w:rsid w:val="00D819F7"/>
    <w:rsid w:val="00D81C16"/>
    <w:rsid w:val="00D81D77"/>
    <w:rsid w:val="00D81F08"/>
    <w:rsid w:val="00D81FE0"/>
    <w:rsid w:val="00D820B5"/>
    <w:rsid w:val="00D82D08"/>
    <w:rsid w:val="00D82FD4"/>
    <w:rsid w:val="00D83B24"/>
    <w:rsid w:val="00D8459F"/>
    <w:rsid w:val="00D846FE"/>
    <w:rsid w:val="00D84850"/>
    <w:rsid w:val="00D84907"/>
    <w:rsid w:val="00D84A53"/>
    <w:rsid w:val="00D84B21"/>
    <w:rsid w:val="00D84C2E"/>
    <w:rsid w:val="00D8500B"/>
    <w:rsid w:val="00D857B0"/>
    <w:rsid w:val="00D858F0"/>
    <w:rsid w:val="00D85966"/>
    <w:rsid w:val="00D859BA"/>
    <w:rsid w:val="00D85B88"/>
    <w:rsid w:val="00D85D65"/>
    <w:rsid w:val="00D85EE9"/>
    <w:rsid w:val="00D8639F"/>
    <w:rsid w:val="00D8642A"/>
    <w:rsid w:val="00D86658"/>
    <w:rsid w:val="00D86C0C"/>
    <w:rsid w:val="00D86C2F"/>
    <w:rsid w:val="00D8709A"/>
    <w:rsid w:val="00D87126"/>
    <w:rsid w:val="00D872E3"/>
    <w:rsid w:val="00D87541"/>
    <w:rsid w:val="00D87656"/>
    <w:rsid w:val="00D8790B"/>
    <w:rsid w:val="00D879CC"/>
    <w:rsid w:val="00D87A0A"/>
    <w:rsid w:val="00D87A0E"/>
    <w:rsid w:val="00D87CB0"/>
    <w:rsid w:val="00D90A87"/>
    <w:rsid w:val="00D910D6"/>
    <w:rsid w:val="00D9116C"/>
    <w:rsid w:val="00D9122C"/>
    <w:rsid w:val="00D91482"/>
    <w:rsid w:val="00D915D1"/>
    <w:rsid w:val="00D915D9"/>
    <w:rsid w:val="00D9185C"/>
    <w:rsid w:val="00D91940"/>
    <w:rsid w:val="00D91969"/>
    <w:rsid w:val="00D92525"/>
    <w:rsid w:val="00D92791"/>
    <w:rsid w:val="00D9318C"/>
    <w:rsid w:val="00D931BA"/>
    <w:rsid w:val="00D9326F"/>
    <w:rsid w:val="00D93289"/>
    <w:rsid w:val="00D9337F"/>
    <w:rsid w:val="00D9347D"/>
    <w:rsid w:val="00D93B52"/>
    <w:rsid w:val="00D93CFD"/>
    <w:rsid w:val="00D93FBD"/>
    <w:rsid w:val="00D941ED"/>
    <w:rsid w:val="00D94267"/>
    <w:rsid w:val="00D94875"/>
    <w:rsid w:val="00D94C3C"/>
    <w:rsid w:val="00D94D0A"/>
    <w:rsid w:val="00D94D31"/>
    <w:rsid w:val="00D952F3"/>
    <w:rsid w:val="00D954BB"/>
    <w:rsid w:val="00D960A4"/>
    <w:rsid w:val="00D9655D"/>
    <w:rsid w:val="00D96646"/>
    <w:rsid w:val="00D96D22"/>
    <w:rsid w:val="00D96EA7"/>
    <w:rsid w:val="00D97BF1"/>
    <w:rsid w:val="00DA09EC"/>
    <w:rsid w:val="00DA101B"/>
    <w:rsid w:val="00DA12D1"/>
    <w:rsid w:val="00DA1319"/>
    <w:rsid w:val="00DA13E7"/>
    <w:rsid w:val="00DA1586"/>
    <w:rsid w:val="00DA15A9"/>
    <w:rsid w:val="00DA1909"/>
    <w:rsid w:val="00DA1D6F"/>
    <w:rsid w:val="00DA2859"/>
    <w:rsid w:val="00DA28EF"/>
    <w:rsid w:val="00DA28F1"/>
    <w:rsid w:val="00DA2BD5"/>
    <w:rsid w:val="00DA2D4B"/>
    <w:rsid w:val="00DA2FBD"/>
    <w:rsid w:val="00DA3583"/>
    <w:rsid w:val="00DA3CF6"/>
    <w:rsid w:val="00DA46D6"/>
    <w:rsid w:val="00DA487A"/>
    <w:rsid w:val="00DA53A9"/>
    <w:rsid w:val="00DA5A13"/>
    <w:rsid w:val="00DA5B91"/>
    <w:rsid w:val="00DA5C83"/>
    <w:rsid w:val="00DA5F9C"/>
    <w:rsid w:val="00DA623B"/>
    <w:rsid w:val="00DA6B71"/>
    <w:rsid w:val="00DA6CB5"/>
    <w:rsid w:val="00DA74C8"/>
    <w:rsid w:val="00DA7BDA"/>
    <w:rsid w:val="00DA7C4D"/>
    <w:rsid w:val="00DA7D2F"/>
    <w:rsid w:val="00DA7DFE"/>
    <w:rsid w:val="00DB0107"/>
    <w:rsid w:val="00DB096A"/>
    <w:rsid w:val="00DB0C1E"/>
    <w:rsid w:val="00DB10A3"/>
    <w:rsid w:val="00DB10D6"/>
    <w:rsid w:val="00DB10F6"/>
    <w:rsid w:val="00DB1401"/>
    <w:rsid w:val="00DB14A7"/>
    <w:rsid w:val="00DB15BA"/>
    <w:rsid w:val="00DB18C5"/>
    <w:rsid w:val="00DB2117"/>
    <w:rsid w:val="00DB26D3"/>
    <w:rsid w:val="00DB293D"/>
    <w:rsid w:val="00DB2950"/>
    <w:rsid w:val="00DB3003"/>
    <w:rsid w:val="00DB348E"/>
    <w:rsid w:val="00DB34F7"/>
    <w:rsid w:val="00DB3ADB"/>
    <w:rsid w:val="00DB43E7"/>
    <w:rsid w:val="00DB448A"/>
    <w:rsid w:val="00DB47D4"/>
    <w:rsid w:val="00DB4932"/>
    <w:rsid w:val="00DB4C5C"/>
    <w:rsid w:val="00DB525F"/>
    <w:rsid w:val="00DB555C"/>
    <w:rsid w:val="00DB5B8D"/>
    <w:rsid w:val="00DB5D17"/>
    <w:rsid w:val="00DB5D46"/>
    <w:rsid w:val="00DB5F36"/>
    <w:rsid w:val="00DB6394"/>
    <w:rsid w:val="00DB6B0B"/>
    <w:rsid w:val="00DB6C7E"/>
    <w:rsid w:val="00DB79AA"/>
    <w:rsid w:val="00DC0092"/>
    <w:rsid w:val="00DC00B9"/>
    <w:rsid w:val="00DC0407"/>
    <w:rsid w:val="00DC041E"/>
    <w:rsid w:val="00DC0AAD"/>
    <w:rsid w:val="00DC0C55"/>
    <w:rsid w:val="00DC0C7A"/>
    <w:rsid w:val="00DC11F3"/>
    <w:rsid w:val="00DC122F"/>
    <w:rsid w:val="00DC184E"/>
    <w:rsid w:val="00DC19B3"/>
    <w:rsid w:val="00DC1A1E"/>
    <w:rsid w:val="00DC1A3B"/>
    <w:rsid w:val="00DC1D9C"/>
    <w:rsid w:val="00DC2512"/>
    <w:rsid w:val="00DC2703"/>
    <w:rsid w:val="00DC27A7"/>
    <w:rsid w:val="00DC27C7"/>
    <w:rsid w:val="00DC2A80"/>
    <w:rsid w:val="00DC2D2C"/>
    <w:rsid w:val="00DC2DAE"/>
    <w:rsid w:val="00DC3888"/>
    <w:rsid w:val="00DC3892"/>
    <w:rsid w:val="00DC3945"/>
    <w:rsid w:val="00DC3B6F"/>
    <w:rsid w:val="00DC3FAA"/>
    <w:rsid w:val="00DC4190"/>
    <w:rsid w:val="00DC432F"/>
    <w:rsid w:val="00DC4431"/>
    <w:rsid w:val="00DC444C"/>
    <w:rsid w:val="00DC4550"/>
    <w:rsid w:val="00DC47B2"/>
    <w:rsid w:val="00DC47BE"/>
    <w:rsid w:val="00DC4A1A"/>
    <w:rsid w:val="00DC4B29"/>
    <w:rsid w:val="00DC4C6D"/>
    <w:rsid w:val="00DC5487"/>
    <w:rsid w:val="00DC59E7"/>
    <w:rsid w:val="00DC6018"/>
    <w:rsid w:val="00DC6348"/>
    <w:rsid w:val="00DC6411"/>
    <w:rsid w:val="00DC6AD9"/>
    <w:rsid w:val="00DC6C74"/>
    <w:rsid w:val="00DC6E45"/>
    <w:rsid w:val="00DC71E4"/>
    <w:rsid w:val="00DC777C"/>
    <w:rsid w:val="00DC7AAA"/>
    <w:rsid w:val="00DC7E89"/>
    <w:rsid w:val="00DC7F9E"/>
    <w:rsid w:val="00DD0015"/>
    <w:rsid w:val="00DD013E"/>
    <w:rsid w:val="00DD17A8"/>
    <w:rsid w:val="00DD180E"/>
    <w:rsid w:val="00DD1DB9"/>
    <w:rsid w:val="00DD1E2C"/>
    <w:rsid w:val="00DD1EB4"/>
    <w:rsid w:val="00DD20C0"/>
    <w:rsid w:val="00DD24E9"/>
    <w:rsid w:val="00DD2D11"/>
    <w:rsid w:val="00DD2DBF"/>
    <w:rsid w:val="00DD3081"/>
    <w:rsid w:val="00DD353B"/>
    <w:rsid w:val="00DD3610"/>
    <w:rsid w:val="00DD3AC6"/>
    <w:rsid w:val="00DD46C0"/>
    <w:rsid w:val="00DD4A51"/>
    <w:rsid w:val="00DD4E36"/>
    <w:rsid w:val="00DD530D"/>
    <w:rsid w:val="00DD5532"/>
    <w:rsid w:val="00DD5E70"/>
    <w:rsid w:val="00DD6E1A"/>
    <w:rsid w:val="00DD75BA"/>
    <w:rsid w:val="00DD768B"/>
    <w:rsid w:val="00DD78A7"/>
    <w:rsid w:val="00DD7AF9"/>
    <w:rsid w:val="00DD7E46"/>
    <w:rsid w:val="00DE0069"/>
    <w:rsid w:val="00DE017E"/>
    <w:rsid w:val="00DE01FB"/>
    <w:rsid w:val="00DE0225"/>
    <w:rsid w:val="00DE026A"/>
    <w:rsid w:val="00DE0522"/>
    <w:rsid w:val="00DE06D1"/>
    <w:rsid w:val="00DE108F"/>
    <w:rsid w:val="00DE1150"/>
    <w:rsid w:val="00DE1216"/>
    <w:rsid w:val="00DE142A"/>
    <w:rsid w:val="00DE14F9"/>
    <w:rsid w:val="00DE172F"/>
    <w:rsid w:val="00DE1CBC"/>
    <w:rsid w:val="00DE1D32"/>
    <w:rsid w:val="00DE1D64"/>
    <w:rsid w:val="00DE1E27"/>
    <w:rsid w:val="00DE20BC"/>
    <w:rsid w:val="00DE21F0"/>
    <w:rsid w:val="00DE2BBD"/>
    <w:rsid w:val="00DE2E1D"/>
    <w:rsid w:val="00DE33FA"/>
    <w:rsid w:val="00DE3593"/>
    <w:rsid w:val="00DE3817"/>
    <w:rsid w:val="00DE3B41"/>
    <w:rsid w:val="00DE3F15"/>
    <w:rsid w:val="00DE44EF"/>
    <w:rsid w:val="00DE4953"/>
    <w:rsid w:val="00DE4E27"/>
    <w:rsid w:val="00DE5177"/>
    <w:rsid w:val="00DE54C0"/>
    <w:rsid w:val="00DE571F"/>
    <w:rsid w:val="00DE57AE"/>
    <w:rsid w:val="00DE58D6"/>
    <w:rsid w:val="00DE59F6"/>
    <w:rsid w:val="00DE6127"/>
    <w:rsid w:val="00DE62B4"/>
    <w:rsid w:val="00DE62F8"/>
    <w:rsid w:val="00DE674E"/>
    <w:rsid w:val="00DE69AE"/>
    <w:rsid w:val="00DE718D"/>
    <w:rsid w:val="00DE71D6"/>
    <w:rsid w:val="00DE79D5"/>
    <w:rsid w:val="00DE7B05"/>
    <w:rsid w:val="00DE7F6B"/>
    <w:rsid w:val="00DF0577"/>
    <w:rsid w:val="00DF11B4"/>
    <w:rsid w:val="00DF1695"/>
    <w:rsid w:val="00DF1917"/>
    <w:rsid w:val="00DF1C78"/>
    <w:rsid w:val="00DF20BB"/>
    <w:rsid w:val="00DF226A"/>
    <w:rsid w:val="00DF2485"/>
    <w:rsid w:val="00DF27E4"/>
    <w:rsid w:val="00DF28A2"/>
    <w:rsid w:val="00DF2DF6"/>
    <w:rsid w:val="00DF3077"/>
    <w:rsid w:val="00DF31A0"/>
    <w:rsid w:val="00DF339B"/>
    <w:rsid w:val="00DF34B9"/>
    <w:rsid w:val="00DF39B7"/>
    <w:rsid w:val="00DF3DC7"/>
    <w:rsid w:val="00DF3E97"/>
    <w:rsid w:val="00DF3F1E"/>
    <w:rsid w:val="00DF3F23"/>
    <w:rsid w:val="00DF43FC"/>
    <w:rsid w:val="00DF4460"/>
    <w:rsid w:val="00DF4504"/>
    <w:rsid w:val="00DF46BF"/>
    <w:rsid w:val="00DF4CAB"/>
    <w:rsid w:val="00DF4DAF"/>
    <w:rsid w:val="00DF502E"/>
    <w:rsid w:val="00DF5805"/>
    <w:rsid w:val="00DF5896"/>
    <w:rsid w:val="00DF5AD3"/>
    <w:rsid w:val="00DF5B4F"/>
    <w:rsid w:val="00DF611C"/>
    <w:rsid w:val="00DF62EF"/>
    <w:rsid w:val="00DF63B4"/>
    <w:rsid w:val="00DF690E"/>
    <w:rsid w:val="00DF69B3"/>
    <w:rsid w:val="00DF72AC"/>
    <w:rsid w:val="00DF733C"/>
    <w:rsid w:val="00DF7972"/>
    <w:rsid w:val="00DF797D"/>
    <w:rsid w:val="00DF7A8C"/>
    <w:rsid w:val="00DF7E02"/>
    <w:rsid w:val="00DF7EDE"/>
    <w:rsid w:val="00E00264"/>
    <w:rsid w:val="00E0046C"/>
    <w:rsid w:val="00E00A67"/>
    <w:rsid w:val="00E00AC9"/>
    <w:rsid w:val="00E00AF5"/>
    <w:rsid w:val="00E00C37"/>
    <w:rsid w:val="00E00F08"/>
    <w:rsid w:val="00E01002"/>
    <w:rsid w:val="00E0117D"/>
    <w:rsid w:val="00E01625"/>
    <w:rsid w:val="00E02595"/>
    <w:rsid w:val="00E02E58"/>
    <w:rsid w:val="00E02FA4"/>
    <w:rsid w:val="00E0304B"/>
    <w:rsid w:val="00E031C2"/>
    <w:rsid w:val="00E039D7"/>
    <w:rsid w:val="00E0404C"/>
    <w:rsid w:val="00E0407A"/>
    <w:rsid w:val="00E043BE"/>
    <w:rsid w:val="00E046F6"/>
    <w:rsid w:val="00E0501D"/>
    <w:rsid w:val="00E051A7"/>
    <w:rsid w:val="00E052B6"/>
    <w:rsid w:val="00E0558C"/>
    <w:rsid w:val="00E0593E"/>
    <w:rsid w:val="00E05A68"/>
    <w:rsid w:val="00E05A6A"/>
    <w:rsid w:val="00E05B25"/>
    <w:rsid w:val="00E05D30"/>
    <w:rsid w:val="00E05E42"/>
    <w:rsid w:val="00E05FB6"/>
    <w:rsid w:val="00E063CE"/>
    <w:rsid w:val="00E0642F"/>
    <w:rsid w:val="00E06533"/>
    <w:rsid w:val="00E065DB"/>
    <w:rsid w:val="00E06706"/>
    <w:rsid w:val="00E068E4"/>
    <w:rsid w:val="00E06B7F"/>
    <w:rsid w:val="00E06D90"/>
    <w:rsid w:val="00E06F47"/>
    <w:rsid w:val="00E070A1"/>
    <w:rsid w:val="00E073F9"/>
    <w:rsid w:val="00E07BB2"/>
    <w:rsid w:val="00E07D5E"/>
    <w:rsid w:val="00E10005"/>
    <w:rsid w:val="00E10115"/>
    <w:rsid w:val="00E1018B"/>
    <w:rsid w:val="00E1021A"/>
    <w:rsid w:val="00E1076A"/>
    <w:rsid w:val="00E1079E"/>
    <w:rsid w:val="00E107E9"/>
    <w:rsid w:val="00E10803"/>
    <w:rsid w:val="00E11989"/>
    <w:rsid w:val="00E11C20"/>
    <w:rsid w:val="00E11C84"/>
    <w:rsid w:val="00E11FEE"/>
    <w:rsid w:val="00E12110"/>
    <w:rsid w:val="00E12326"/>
    <w:rsid w:val="00E1243B"/>
    <w:rsid w:val="00E1256B"/>
    <w:rsid w:val="00E12657"/>
    <w:rsid w:val="00E127FF"/>
    <w:rsid w:val="00E12A2C"/>
    <w:rsid w:val="00E12F7E"/>
    <w:rsid w:val="00E12FAD"/>
    <w:rsid w:val="00E13B89"/>
    <w:rsid w:val="00E13D00"/>
    <w:rsid w:val="00E13F15"/>
    <w:rsid w:val="00E14A60"/>
    <w:rsid w:val="00E14B23"/>
    <w:rsid w:val="00E14C80"/>
    <w:rsid w:val="00E14E99"/>
    <w:rsid w:val="00E153E2"/>
    <w:rsid w:val="00E15A47"/>
    <w:rsid w:val="00E15B28"/>
    <w:rsid w:val="00E15DE2"/>
    <w:rsid w:val="00E1615A"/>
    <w:rsid w:val="00E16173"/>
    <w:rsid w:val="00E168F0"/>
    <w:rsid w:val="00E16ACD"/>
    <w:rsid w:val="00E16B63"/>
    <w:rsid w:val="00E1701B"/>
    <w:rsid w:val="00E177BA"/>
    <w:rsid w:val="00E17969"/>
    <w:rsid w:val="00E202F3"/>
    <w:rsid w:val="00E208A9"/>
    <w:rsid w:val="00E2178F"/>
    <w:rsid w:val="00E21BE3"/>
    <w:rsid w:val="00E21E75"/>
    <w:rsid w:val="00E21EE0"/>
    <w:rsid w:val="00E223DF"/>
    <w:rsid w:val="00E22459"/>
    <w:rsid w:val="00E230C8"/>
    <w:rsid w:val="00E23A52"/>
    <w:rsid w:val="00E23D83"/>
    <w:rsid w:val="00E24447"/>
    <w:rsid w:val="00E245C7"/>
    <w:rsid w:val="00E24847"/>
    <w:rsid w:val="00E24D96"/>
    <w:rsid w:val="00E25179"/>
    <w:rsid w:val="00E251B2"/>
    <w:rsid w:val="00E2549C"/>
    <w:rsid w:val="00E25E7B"/>
    <w:rsid w:val="00E26034"/>
    <w:rsid w:val="00E2614F"/>
    <w:rsid w:val="00E26641"/>
    <w:rsid w:val="00E26B28"/>
    <w:rsid w:val="00E27343"/>
    <w:rsid w:val="00E27429"/>
    <w:rsid w:val="00E2797C"/>
    <w:rsid w:val="00E27D29"/>
    <w:rsid w:val="00E27F36"/>
    <w:rsid w:val="00E301FC"/>
    <w:rsid w:val="00E30605"/>
    <w:rsid w:val="00E30ACF"/>
    <w:rsid w:val="00E30B26"/>
    <w:rsid w:val="00E3168A"/>
    <w:rsid w:val="00E3170E"/>
    <w:rsid w:val="00E3201F"/>
    <w:rsid w:val="00E320F9"/>
    <w:rsid w:val="00E32175"/>
    <w:rsid w:val="00E322C2"/>
    <w:rsid w:val="00E3232F"/>
    <w:rsid w:val="00E32403"/>
    <w:rsid w:val="00E32ADE"/>
    <w:rsid w:val="00E32CA7"/>
    <w:rsid w:val="00E3389F"/>
    <w:rsid w:val="00E33944"/>
    <w:rsid w:val="00E339C9"/>
    <w:rsid w:val="00E343BA"/>
    <w:rsid w:val="00E3443E"/>
    <w:rsid w:val="00E3450E"/>
    <w:rsid w:val="00E34567"/>
    <w:rsid w:val="00E3480C"/>
    <w:rsid w:val="00E34863"/>
    <w:rsid w:val="00E34A1D"/>
    <w:rsid w:val="00E34C80"/>
    <w:rsid w:val="00E34D9C"/>
    <w:rsid w:val="00E35183"/>
    <w:rsid w:val="00E351BE"/>
    <w:rsid w:val="00E35210"/>
    <w:rsid w:val="00E3537E"/>
    <w:rsid w:val="00E3568B"/>
    <w:rsid w:val="00E35987"/>
    <w:rsid w:val="00E35FA2"/>
    <w:rsid w:val="00E36065"/>
    <w:rsid w:val="00E363D8"/>
    <w:rsid w:val="00E36741"/>
    <w:rsid w:val="00E36E24"/>
    <w:rsid w:val="00E36E79"/>
    <w:rsid w:val="00E374D9"/>
    <w:rsid w:val="00E37DFE"/>
    <w:rsid w:val="00E403C2"/>
    <w:rsid w:val="00E4040A"/>
    <w:rsid w:val="00E4083B"/>
    <w:rsid w:val="00E40931"/>
    <w:rsid w:val="00E41095"/>
    <w:rsid w:val="00E41157"/>
    <w:rsid w:val="00E413C4"/>
    <w:rsid w:val="00E418FC"/>
    <w:rsid w:val="00E41B7C"/>
    <w:rsid w:val="00E4212E"/>
    <w:rsid w:val="00E4262F"/>
    <w:rsid w:val="00E42749"/>
    <w:rsid w:val="00E42C3F"/>
    <w:rsid w:val="00E430C4"/>
    <w:rsid w:val="00E4365F"/>
    <w:rsid w:val="00E43BA8"/>
    <w:rsid w:val="00E43F3A"/>
    <w:rsid w:val="00E443A1"/>
    <w:rsid w:val="00E44880"/>
    <w:rsid w:val="00E44960"/>
    <w:rsid w:val="00E44BC6"/>
    <w:rsid w:val="00E44DDB"/>
    <w:rsid w:val="00E45107"/>
    <w:rsid w:val="00E451DA"/>
    <w:rsid w:val="00E458FE"/>
    <w:rsid w:val="00E45B3B"/>
    <w:rsid w:val="00E45BAD"/>
    <w:rsid w:val="00E45E2F"/>
    <w:rsid w:val="00E45EC8"/>
    <w:rsid w:val="00E460F6"/>
    <w:rsid w:val="00E462C7"/>
    <w:rsid w:val="00E46461"/>
    <w:rsid w:val="00E469AF"/>
    <w:rsid w:val="00E46A39"/>
    <w:rsid w:val="00E46B29"/>
    <w:rsid w:val="00E471B9"/>
    <w:rsid w:val="00E47399"/>
    <w:rsid w:val="00E473F7"/>
    <w:rsid w:val="00E477AC"/>
    <w:rsid w:val="00E478E8"/>
    <w:rsid w:val="00E47ABC"/>
    <w:rsid w:val="00E47E04"/>
    <w:rsid w:val="00E47E24"/>
    <w:rsid w:val="00E47EEF"/>
    <w:rsid w:val="00E503EB"/>
    <w:rsid w:val="00E5047D"/>
    <w:rsid w:val="00E505F5"/>
    <w:rsid w:val="00E50C7F"/>
    <w:rsid w:val="00E50EB3"/>
    <w:rsid w:val="00E50F98"/>
    <w:rsid w:val="00E51C3D"/>
    <w:rsid w:val="00E51EC2"/>
    <w:rsid w:val="00E52100"/>
    <w:rsid w:val="00E521CB"/>
    <w:rsid w:val="00E52376"/>
    <w:rsid w:val="00E5238C"/>
    <w:rsid w:val="00E5262D"/>
    <w:rsid w:val="00E5331A"/>
    <w:rsid w:val="00E5347D"/>
    <w:rsid w:val="00E5397C"/>
    <w:rsid w:val="00E53A7D"/>
    <w:rsid w:val="00E53D3C"/>
    <w:rsid w:val="00E53E97"/>
    <w:rsid w:val="00E54539"/>
    <w:rsid w:val="00E546E4"/>
    <w:rsid w:val="00E55A69"/>
    <w:rsid w:val="00E55C9A"/>
    <w:rsid w:val="00E55E2A"/>
    <w:rsid w:val="00E56459"/>
    <w:rsid w:val="00E56B47"/>
    <w:rsid w:val="00E57219"/>
    <w:rsid w:val="00E572CB"/>
    <w:rsid w:val="00E57355"/>
    <w:rsid w:val="00E5754C"/>
    <w:rsid w:val="00E5777A"/>
    <w:rsid w:val="00E578E7"/>
    <w:rsid w:val="00E57944"/>
    <w:rsid w:val="00E60086"/>
    <w:rsid w:val="00E6052F"/>
    <w:rsid w:val="00E60617"/>
    <w:rsid w:val="00E60C7D"/>
    <w:rsid w:val="00E61140"/>
    <w:rsid w:val="00E61656"/>
    <w:rsid w:val="00E618F8"/>
    <w:rsid w:val="00E61B5A"/>
    <w:rsid w:val="00E6204D"/>
    <w:rsid w:val="00E62199"/>
    <w:rsid w:val="00E621AE"/>
    <w:rsid w:val="00E621C9"/>
    <w:rsid w:val="00E6263E"/>
    <w:rsid w:val="00E62D6D"/>
    <w:rsid w:val="00E62D76"/>
    <w:rsid w:val="00E62E00"/>
    <w:rsid w:val="00E62E09"/>
    <w:rsid w:val="00E63272"/>
    <w:rsid w:val="00E6352F"/>
    <w:rsid w:val="00E63839"/>
    <w:rsid w:val="00E63A5A"/>
    <w:rsid w:val="00E63B3D"/>
    <w:rsid w:val="00E63B62"/>
    <w:rsid w:val="00E63B63"/>
    <w:rsid w:val="00E63DAF"/>
    <w:rsid w:val="00E63E7B"/>
    <w:rsid w:val="00E641CA"/>
    <w:rsid w:val="00E642B4"/>
    <w:rsid w:val="00E64468"/>
    <w:rsid w:val="00E64AE1"/>
    <w:rsid w:val="00E6513E"/>
    <w:rsid w:val="00E656C8"/>
    <w:rsid w:val="00E656E3"/>
    <w:rsid w:val="00E6575D"/>
    <w:rsid w:val="00E65F57"/>
    <w:rsid w:val="00E6675D"/>
    <w:rsid w:val="00E66D0A"/>
    <w:rsid w:val="00E66F27"/>
    <w:rsid w:val="00E67226"/>
    <w:rsid w:val="00E67778"/>
    <w:rsid w:val="00E679BC"/>
    <w:rsid w:val="00E67A0B"/>
    <w:rsid w:val="00E70047"/>
    <w:rsid w:val="00E70371"/>
    <w:rsid w:val="00E7037D"/>
    <w:rsid w:val="00E70881"/>
    <w:rsid w:val="00E714D4"/>
    <w:rsid w:val="00E71B3C"/>
    <w:rsid w:val="00E720D0"/>
    <w:rsid w:val="00E723C3"/>
    <w:rsid w:val="00E7269A"/>
    <w:rsid w:val="00E728BC"/>
    <w:rsid w:val="00E729F5"/>
    <w:rsid w:val="00E72A8A"/>
    <w:rsid w:val="00E72EC5"/>
    <w:rsid w:val="00E732E1"/>
    <w:rsid w:val="00E737B1"/>
    <w:rsid w:val="00E73D6E"/>
    <w:rsid w:val="00E73EFE"/>
    <w:rsid w:val="00E740AE"/>
    <w:rsid w:val="00E749FD"/>
    <w:rsid w:val="00E74C36"/>
    <w:rsid w:val="00E74C60"/>
    <w:rsid w:val="00E74FFE"/>
    <w:rsid w:val="00E75B22"/>
    <w:rsid w:val="00E75F58"/>
    <w:rsid w:val="00E761E9"/>
    <w:rsid w:val="00E7648D"/>
    <w:rsid w:val="00E76858"/>
    <w:rsid w:val="00E7687A"/>
    <w:rsid w:val="00E7689D"/>
    <w:rsid w:val="00E76902"/>
    <w:rsid w:val="00E76CC0"/>
    <w:rsid w:val="00E76DBD"/>
    <w:rsid w:val="00E7743B"/>
    <w:rsid w:val="00E775B5"/>
    <w:rsid w:val="00E775CB"/>
    <w:rsid w:val="00E775D4"/>
    <w:rsid w:val="00E775F1"/>
    <w:rsid w:val="00E778D2"/>
    <w:rsid w:val="00E77984"/>
    <w:rsid w:val="00E77BAD"/>
    <w:rsid w:val="00E77D08"/>
    <w:rsid w:val="00E77DF5"/>
    <w:rsid w:val="00E80008"/>
    <w:rsid w:val="00E800B7"/>
    <w:rsid w:val="00E8024D"/>
    <w:rsid w:val="00E806AC"/>
    <w:rsid w:val="00E80769"/>
    <w:rsid w:val="00E809E4"/>
    <w:rsid w:val="00E80BA2"/>
    <w:rsid w:val="00E80E66"/>
    <w:rsid w:val="00E81909"/>
    <w:rsid w:val="00E81A8D"/>
    <w:rsid w:val="00E81B8C"/>
    <w:rsid w:val="00E81BA5"/>
    <w:rsid w:val="00E82230"/>
    <w:rsid w:val="00E82315"/>
    <w:rsid w:val="00E82506"/>
    <w:rsid w:val="00E82C34"/>
    <w:rsid w:val="00E8315E"/>
    <w:rsid w:val="00E831EE"/>
    <w:rsid w:val="00E834E1"/>
    <w:rsid w:val="00E83820"/>
    <w:rsid w:val="00E838EB"/>
    <w:rsid w:val="00E83B40"/>
    <w:rsid w:val="00E83BC7"/>
    <w:rsid w:val="00E83E90"/>
    <w:rsid w:val="00E843CC"/>
    <w:rsid w:val="00E84657"/>
    <w:rsid w:val="00E84879"/>
    <w:rsid w:val="00E84AC0"/>
    <w:rsid w:val="00E85426"/>
    <w:rsid w:val="00E85F65"/>
    <w:rsid w:val="00E866B8"/>
    <w:rsid w:val="00E8671C"/>
    <w:rsid w:val="00E87229"/>
    <w:rsid w:val="00E8744D"/>
    <w:rsid w:val="00E874CD"/>
    <w:rsid w:val="00E8753A"/>
    <w:rsid w:val="00E875D5"/>
    <w:rsid w:val="00E87673"/>
    <w:rsid w:val="00E87B9A"/>
    <w:rsid w:val="00E87DEA"/>
    <w:rsid w:val="00E9048A"/>
    <w:rsid w:val="00E905D1"/>
    <w:rsid w:val="00E905FA"/>
    <w:rsid w:val="00E90603"/>
    <w:rsid w:val="00E90A4E"/>
    <w:rsid w:val="00E90B4E"/>
    <w:rsid w:val="00E90C6B"/>
    <w:rsid w:val="00E90D1D"/>
    <w:rsid w:val="00E911DB"/>
    <w:rsid w:val="00E912E5"/>
    <w:rsid w:val="00E9138C"/>
    <w:rsid w:val="00E91AB7"/>
    <w:rsid w:val="00E91CE0"/>
    <w:rsid w:val="00E924CA"/>
    <w:rsid w:val="00E92CF1"/>
    <w:rsid w:val="00E92E63"/>
    <w:rsid w:val="00E93037"/>
    <w:rsid w:val="00E93095"/>
    <w:rsid w:val="00E93253"/>
    <w:rsid w:val="00E9329F"/>
    <w:rsid w:val="00E936CF"/>
    <w:rsid w:val="00E93831"/>
    <w:rsid w:val="00E938D9"/>
    <w:rsid w:val="00E93B88"/>
    <w:rsid w:val="00E93CA2"/>
    <w:rsid w:val="00E93D1E"/>
    <w:rsid w:val="00E940E4"/>
    <w:rsid w:val="00E94113"/>
    <w:rsid w:val="00E942CA"/>
    <w:rsid w:val="00E945DA"/>
    <w:rsid w:val="00E947BB"/>
    <w:rsid w:val="00E94D4B"/>
    <w:rsid w:val="00E94F9A"/>
    <w:rsid w:val="00E9553B"/>
    <w:rsid w:val="00E955C2"/>
    <w:rsid w:val="00E95B9E"/>
    <w:rsid w:val="00E95E97"/>
    <w:rsid w:val="00E96088"/>
    <w:rsid w:val="00E966EB"/>
    <w:rsid w:val="00E96CAB"/>
    <w:rsid w:val="00E96E06"/>
    <w:rsid w:val="00E96F07"/>
    <w:rsid w:val="00E97377"/>
    <w:rsid w:val="00E97633"/>
    <w:rsid w:val="00E97933"/>
    <w:rsid w:val="00E97BD2"/>
    <w:rsid w:val="00E97F67"/>
    <w:rsid w:val="00EA00B1"/>
    <w:rsid w:val="00EA057B"/>
    <w:rsid w:val="00EA0812"/>
    <w:rsid w:val="00EA0B27"/>
    <w:rsid w:val="00EA0F1C"/>
    <w:rsid w:val="00EA0FF5"/>
    <w:rsid w:val="00EA1692"/>
    <w:rsid w:val="00EA1A70"/>
    <w:rsid w:val="00EA21A0"/>
    <w:rsid w:val="00EA237F"/>
    <w:rsid w:val="00EA2C9A"/>
    <w:rsid w:val="00EA2E30"/>
    <w:rsid w:val="00EA307F"/>
    <w:rsid w:val="00EA362C"/>
    <w:rsid w:val="00EA394A"/>
    <w:rsid w:val="00EA3BCE"/>
    <w:rsid w:val="00EA3EAE"/>
    <w:rsid w:val="00EA4007"/>
    <w:rsid w:val="00EA40B9"/>
    <w:rsid w:val="00EA41F3"/>
    <w:rsid w:val="00EA43A2"/>
    <w:rsid w:val="00EA46A0"/>
    <w:rsid w:val="00EA472D"/>
    <w:rsid w:val="00EA4F66"/>
    <w:rsid w:val="00EA4FE6"/>
    <w:rsid w:val="00EA555E"/>
    <w:rsid w:val="00EA5A4E"/>
    <w:rsid w:val="00EA5BB7"/>
    <w:rsid w:val="00EA5D8B"/>
    <w:rsid w:val="00EA605D"/>
    <w:rsid w:val="00EA62F6"/>
    <w:rsid w:val="00EA66C2"/>
    <w:rsid w:val="00EA670E"/>
    <w:rsid w:val="00EA6944"/>
    <w:rsid w:val="00EA6B63"/>
    <w:rsid w:val="00EA7091"/>
    <w:rsid w:val="00EA70EB"/>
    <w:rsid w:val="00EA72E8"/>
    <w:rsid w:val="00EA750F"/>
    <w:rsid w:val="00EA77AB"/>
    <w:rsid w:val="00EA788A"/>
    <w:rsid w:val="00EA78B6"/>
    <w:rsid w:val="00EA78D8"/>
    <w:rsid w:val="00EB0080"/>
    <w:rsid w:val="00EB0184"/>
    <w:rsid w:val="00EB02BD"/>
    <w:rsid w:val="00EB04F5"/>
    <w:rsid w:val="00EB0589"/>
    <w:rsid w:val="00EB12A7"/>
    <w:rsid w:val="00EB1582"/>
    <w:rsid w:val="00EB1A4A"/>
    <w:rsid w:val="00EB1D1F"/>
    <w:rsid w:val="00EB1D4C"/>
    <w:rsid w:val="00EB2116"/>
    <w:rsid w:val="00EB26E9"/>
    <w:rsid w:val="00EB2F09"/>
    <w:rsid w:val="00EB36D6"/>
    <w:rsid w:val="00EB4157"/>
    <w:rsid w:val="00EB46F9"/>
    <w:rsid w:val="00EB4CCE"/>
    <w:rsid w:val="00EB4DB6"/>
    <w:rsid w:val="00EB4F64"/>
    <w:rsid w:val="00EB51E4"/>
    <w:rsid w:val="00EB5621"/>
    <w:rsid w:val="00EB5923"/>
    <w:rsid w:val="00EB5BAE"/>
    <w:rsid w:val="00EB623F"/>
    <w:rsid w:val="00EB653A"/>
    <w:rsid w:val="00EB6D4B"/>
    <w:rsid w:val="00EB7447"/>
    <w:rsid w:val="00EB7677"/>
    <w:rsid w:val="00EB78C2"/>
    <w:rsid w:val="00EB7945"/>
    <w:rsid w:val="00EB7C5E"/>
    <w:rsid w:val="00EC004D"/>
    <w:rsid w:val="00EC0087"/>
    <w:rsid w:val="00EC0C95"/>
    <w:rsid w:val="00EC0E4E"/>
    <w:rsid w:val="00EC0E51"/>
    <w:rsid w:val="00EC168F"/>
    <w:rsid w:val="00EC1BEC"/>
    <w:rsid w:val="00EC1C98"/>
    <w:rsid w:val="00EC2404"/>
    <w:rsid w:val="00EC2715"/>
    <w:rsid w:val="00EC2795"/>
    <w:rsid w:val="00EC28E4"/>
    <w:rsid w:val="00EC2EB0"/>
    <w:rsid w:val="00EC39D0"/>
    <w:rsid w:val="00EC3CE7"/>
    <w:rsid w:val="00EC3FC8"/>
    <w:rsid w:val="00EC42B3"/>
    <w:rsid w:val="00EC472E"/>
    <w:rsid w:val="00EC47F9"/>
    <w:rsid w:val="00EC48C7"/>
    <w:rsid w:val="00EC4A56"/>
    <w:rsid w:val="00EC4A65"/>
    <w:rsid w:val="00EC4C1A"/>
    <w:rsid w:val="00EC5010"/>
    <w:rsid w:val="00EC5676"/>
    <w:rsid w:val="00EC59A6"/>
    <w:rsid w:val="00EC5D45"/>
    <w:rsid w:val="00EC625F"/>
    <w:rsid w:val="00EC6586"/>
    <w:rsid w:val="00EC6C47"/>
    <w:rsid w:val="00EC6D74"/>
    <w:rsid w:val="00EC6EAA"/>
    <w:rsid w:val="00EC7381"/>
    <w:rsid w:val="00EC738A"/>
    <w:rsid w:val="00EC7436"/>
    <w:rsid w:val="00EC781C"/>
    <w:rsid w:val="00EC7AFF"/>
    <w:rsid w:val="00EC7BAA"/>
    <w:rsid w:val="00EC7C90"/>
    <w:rsid w:val="00EC7F40"/>
    <w:rsid w:val="00ED0BB6"/>
    <w:rsid w:val="00ED13C8"/>
    <w:rsid w:val="00ED1C49"/>
    <w:rsid w:val="00ED1C53"/>
    <w:rsid w:val="00ED1F1D"/>
    <w:rsid w:val="00ED267F"/>
    <w:rsid w:val="00ED2769"/>
    <w:rsid w:val="00ED2923"/>
    <w:rsid w:val="00ED3550"/>
    <w:rsid w:val="00ED3684"/>
    <w:rsid w:val="00ED3717"/>
    <w:rsid w:val="00ED3838"/>
    <w:rsid w:val="00ED3906"/>
    <w:rsid w:val="00ED3A50"/>
    <w:rsid w:val="00ED40C2"/>
    <w:rsid w:val="00ED42BB"/>
    <w:rsid w:val="00ED4B67"/>
    <w:rsid w:val="00ED4BD6"/>
    <w:rsid w:val="00ED4C68"/>
    <w:rsid w:val="00ED4E07"/>
    <w:rsid w:val="00ED4EFA"/>
    <w:rsid w:val="00ED5C19"/>
    <w:rsid w:val="00ED5E82"/>
    <w:rsid w:val="00ED64E1"/>
    <w:rsid w:val="00ED65CB"/>
    <w:rsid w:val="00ED6AA4"/>
    <w:rsid w:val="00ED6ECB"/>
    <w:rsid w:val="00ED7260"/>
    <w:rsid w:val="00ED7370"/>
    <w:rsid w:val="00ED79AC"/>
    <w:rsid w:val="00ED7C24"/>
    <w:rsid w:val="00ED7CB3"/>
    <w:rsid w:val="00ED7D28"/>
    <w:rsid w:val="00EE0302"/>
    <w:rsid w:val="00EE06DB"/>
    <w:rsid w:val="00EE0A4A"/>
    <w:rsid w:val="00EE13A5"/>
    <w:rsid w:val="00EE1796"/>
    <w:rsid w:val="00EE17EE"/>
    <w:rsid w:val="00EE1A50"/>
    <w:rsid w:val="00EE1C80"/>
    <w:rsid w:val="00EE1C95"/>
    <w:rsid w:val="00EE1E91"/>
    <w:rsid w:val="00EE1FDB"/>
    <w:rsid w:val="00EE21A1"/>
    <w:rsid w:val="00EE27DE"/>
    <w:rsid w:val="00EE2831"/>
    <w:rsid w:val="00EE291E"/>
    <w:rsid w:val="00EE384F"/>
    <w:rsid w:val="00EE3885"/>
    <w:rsid w:val="00EE39CE"/>
    <w:rsid w:val="00EE412A"/>
    <w:rsid w:val="00EE4200"/>
    <w:rsid w:val="00EE42B7"/>
    <w:rsid w:val="00EE4378"/>
    <w:rsid w:val="00EE491C"/>
    <w:rsid w:val="00EE529B"/>
    <w:rsid w:val="00EE52FE"/>
    <w:rsid w:val="00EE56EE"/>
    <w:rsid w:val="00EE59AC"/>
    <w:rsid w:val="00EE5B49"/>
    <w:rsid w:val="00EE6784"/>
    <w:rsid w:val="00EE692E"/>
    <w:rsid w:val="00EE6A21"/>
    <w:rsid w:val="00EE7000"/>
    <w:rsid w:val="00EE7063"/>
    <w:rsid w:val="00EE730F"/>
    <w:rsid w:val="00EE7513"/>
    <w:rsid w:val="00EE7537"/>
    <w:rsid w:val="00EE7870"/>
    <w:rsid w:val="00EF04BA"/>
    <w:rsid w:val="00EF04FB"/>
    <w:rsid w:val="00EF0A11"/>
    <w:rsid w:val="00EF0D90"/>
    <w:rsid w:val="00EF0E6E"/>
    <w:rsid w:val="00EF11CE"/>
    <w:rsid w:val="00EF1E23"/>
    <w:rsid w:val="00EF2D5A"/>
    <w:rsid w:val="00EF2F91"/>
    <w:rsid w:val="00EF34EF"/>
    <w:rsid w:val="00EF3FCC"/>
    <w:rsid w:val="00EF4069"/>
    <w:rsid w:val="00EF44A5"/>
    <w:rsid w:val="00EF4CF0"/>
    <w:rsid w:val="00EF5830"/>
    <w:rsid w:val="00EF6A83"/>
    <w:rsid w:val="00EF6B51"/>
    <w:rsid w:val="00EF6C29"/>
    <w:rsid w:val="00EF6EBC"/>
    <w:rsid w:val="00EF73C2"/>
    <w:rsid w:val="00EF77D1"/>
    <w:rsid w:val="00EF7BB9"/>
    <w:rsid w:val="00EF7CA9"/>
    <w:rsid w:val="00F00058"/>
    <w:rsid w:val="00F00247"/>
    <w:rsid w:val="00F00680"/>
    <w:rsid w:val="00F00977"/>
    <w:rsid w:val="00F00F59"/>
    <w:rsid w:val="00F011B0"/>
    <w:rsid w:val="00F011CF"/>
    <w:rsid w:val="00F01248"/>
    <w:rsid w:val="00F01ED5"/>
    <w:rsid w:val="00F01F3A"/>
    <w:rsid w:val="00F02531"/>
    <w:rsid w:val="00F02691"/>
    <w:rsid w:val="00F02989"/>
    <w:rsid w:val="00F02D00"/>
    <w:rsid w:val="00F02FDC"/>
    <w:rsid w:val="00F0312D"/>
    <w:rsid w:val="00F03296"/>
    <w:rsid w:val="00F036CC"/>
    <w:rsid w:val="00F038F5"/>
    <w:rsid w:val="00F03B36"/>
    <w:rsid w:val="00F03F14"/>
    <w:rsid w:val="00F0473A"/>
    <w:rsid w:val="00F047FC"/>
    <w:rsid w:val="00F0535E"/>
    <w:rsid w:val="00F056CF"/>
    <w:rsid w:val="00F059E1"/>
    <w:rsid w:val="00F05A0D"/>
    <w:rsid w:val="00F05CDE"/>
    <w:rsid w:val="00F061B2"/>
    <w:rsid w:val="00F0625B"/>
    <w:rsid w:val="00F064B9"/>
    <w:rsid w:val="00F073EB"/>
    <w:rsid w:val="00F07630"/>
    <w:rsid w:val="00F07A88"/>
    <w:rsid w:val="00F07C53"/>
    <w:rsid w:val="00F07F43"/>
    <w:rsid w:val="00F101A2"/>
    <w:rsid w:val="00F10278"/>
    <w:rsid w:val="00F1078C"/>
    <w:rsid w:val="00F107C3"/>
    <w:rsid w:val="00F11234"/>
    <w:rsid w:val="00F11724"/>
    <w:rsid w:val="00F120E4"/>
    <w:rsid w:val="00F12470"/>
    <w:rsid w:val="00F1256B"/>
    <w:rsid w:val="00F12B37"/>
    <w:rsid w:val="00F13039"/>
    <w:rsid w:val="00F1352F"/>
    <w:rsid w:val="00F13A15"/>
    <w:rsid w:val="00F13BE3"/>
    <w:rsid w:val="00F13EAF"/>
    <w:rsid w:val="00F1427D"/>
    <w:rsid w:val="00F14ABF"/>
    <w:rsid w:val="00F14AE3"/>
    <w:rsid w:val="00F14DC6"/>
    <w:rsid w:val="00F14E25"/>
    <w:rsid w:val="00F14F43"/>
    <w:rsid w:val="00F14FF5"/>
    <w:rsid w:val="00F158AC"/>
    <w:rsid w:val="00F163D1"/>
    <w:rsid w:val="00F166E7"/>
    <w:rsid w:val="00F167BE"/>
    <w:rsid w:val="00F1680D"/>
    <w:rsid w:val="00F16ADB"/>
    <w:rsid w:val="00F16D7E"/>
    <w:rsid w:val="00F16E41"/>
    <w:rsid w:val="00F16F4F"/>
    <w:rsid w:val="00F170C3"/>
    <w:rsid w:val="00F170C5"/>
    <w:rsid w:val="00F17234"/>
    <w:rsid w:val="00F172EE"/>
    <w:rsid w:val="00F17C69"/>
    <w:rsid w:val="00F17E3A"/>
    <w:rsid w:val="00F200A8"/>
    <w:rsid w:val="00F201E8"/>
    <w:rsid w:val="00F2041A"/>
    <w:rsid w:val="00F2045C"/>
    <w:rsid w:val="00F215D4"/>
    <w:rsid w:val="00F21603"/>
    <w:rsid w:val="00F21740"/>
    <w:rsid w:val="00F21793"/>
    <w:rsid w:val="00F21CE0"/>
    <w:rsid w:val="00F21F52"/>
    <w:rsid w:val="00F22036"/>
    <w:rsid w:val="00F222F5"/>
    <w:rsid w:val="00F22BC8"/>
    <w:rsid w:val="00F22CB9"/>
    <w:rsid w:val="00F22F70"/>
    <w:rsid w:val="00F23597"/>
    <w:rsid w:val="00F2368D"/>
    <w:rsid w:val="00F237AE"/>
    <w:rsid w:val="00F245B9"/>
    <w:rsid w:val="00F246EA"/>
    <w:rsid w:val="00F24806"/>
    <w:rsid w:val="00F2487B"/>
    <w:rsid w:val="00F24C92"/>
    <w:rsid w:val="00F24EDB"/>
    <w:rsid w:val="00F24F6F"/>
    <w:rsid w:val="00F24FDB"/>
    <w:rsid w:val="00F25100"/>
    <w:rsid w:val="00F255B9"/>
    <w:rsid w:val="00F2567B"/>
    <w:rsid w:val="00F25972"/>
    <w:rsid w:val="00F25A88"/>
    <w:rsid w:val="00F25C3C"/>
    <w:rsid w:val="00F25CA5"/>
    <w:rsid w:val="00F264B5"/>
    <w:rsid w:val="00F26901"/>
    <w:rsid w:val="00F269BB"/>
    <w:rsid w:val="00F26FBE"/>
    <w:rsid w:val="00F27886"/>
    <w:rsid w:val="00F300F8"/>
    <w:rsid w:val="00F3033E"/>
    <w:rsid w:val="00F304CA"/>
    <w:rsid w:val="00F30564"/>
    <w:rsid w:val="00F3066E"/>
    <w:rsid w:val="00F3099D"/>
    <w:rsid w:val="00F30E3E"/>
    <w:rsid w:val="00F3105E"/>
    <w:rsid w:val="00F314E5"/>
    <w:rsid w:val="00F31E70"/>
    <w:rsid w:val="00F3212E"/>
    <w:rsid w:val="00F322BA"/>
    <w:rsid w:val="00F3231D"/>
    <w:rsid w:val="00F323C0"/>
    <w:rsid w:val="00F3257F"/>
    <w:rsid w:val="00F325FE"/>
    <w:rsid w:val="00F3277D"/>
    <w:rsid w:val="00F328D4"/>
    <w:rsid w:val="00F329BF"/>
    <w:rsid w:val="00F32C8E"/>
    <w:rsid w:val="00F33530"/>
    <w:rsid w:val="00F3356B"/>
    <w:rsid w:val="00F338A9"/>
    <w:rsid w:val="00F3452D"/>
    <w:rsid w:val="00F347F2"/>
    <w:rsid w:val="00F348BC"/>
    <w:rsid w:val="00F3518C"/>
    <w:rsid w:val="00F35493"/>
    <w:rsid w:val="00F355F9"/>
    <w:rsid w:val="00F35677"/>
    <w:rsid w:val="00F35989"/>
    <w:rsid w:val="00F35B88"/>
    <w:rsid w:val="00F36798"/>
    <w:rsid w:val="00F37329"/>
    <w:rsid w:val="00F3738E"/>
    <w:rsid w:val="00F37A1E"/>
    <w:rsid w:val="00F37D82"/>
    <w:rsid w:val="00F4007E"/>
    <w:rsid w:val="00F40266"/>
    <w:rsid w:val="00F406C2"/>
    <w:rsid w:val="00F40BE2"/>
    <w:rsid w:val="00F40DFE"/>
    <w:rsid w:val="00F411E9"/>
    <w:rsid w:val="00F412A0"/>
    <w:rsid w:val="00F41804"/>
    <w:rsid w:val="00F41B22"/>
    <w:rsid w:val="00F41FD7"/>
    <w:rsid w:val="00F4243E"/>
    <w:rsid w:val="00F425E3"/>
    <w:rsid w:val="00F42941"/>
    <w:rsid w:val="00F43720"/>
    <w:rsid w:val="00F44E68"/>
    <w:rsid w:val="00F44F3C"/>
    <w:rsid w:val="00F4503D"/>
    <w:rsid w:val="00F457E0"/>
    <w:rsid w:val="00F45B9D"/>
    <w:rsid w:val="00F45F84"/>
    <w:rsid w:val="00F45FC7"/>
    <w:rsid w:val="00F4600D"/>
    <w:rsid w:val="00F46017"/>
    <w:rsid w:val="00F46155"/>
    <w:rsid w:val="00F46E27"/>
    <w:rsid w:val="00F47008"/>
    <w:rsid w:val="00F4704F"/>
    <w:rsid w:val="00F473CD"/>
    <w:rsid w:val="00F474B0"/>
    <w:rsid w:val="00F47954"/>
    <w:rsid w:val="00F47A73"/>
    <w:rsid w:val="00F47B05"/>
    <w:rsid w:val="00F47EDC"/>
    <w:rsid w:val="00F500DC"/>
    <w:rsid w:val="00F50148"/>
    <w:rsid w:val="00F50158"/>
    <w:rsid w:val="00F50283"/>
    <w:rsid w:val="00F502F1"/>
    <w:rsid w:val="00F50342"/>
    <w:rsid w:val="00F51004"/>
    <w:rsid w:val="00F5108F"/>
    <w:rsid w:val="00F51290"/>
    <w:rsid w:val="00F5133A"/>
    <w:rsid w:val="00F515B3"/>
    <w:rsid w:val="00F5181E"/>
    <w:rsid w:val="00F5188A"/>
    <w:rsid w:val="00F51BCB"/>
    <w:rsid w:val="00F52099"/>
    <w:rsid w:val="00F5258A"/>
    <w:rsid w:val="00F527FA"/>
    <w:rsid w:val="00F52862"/>
    <w:rsid w:val="00F535A4"/>
    <w:rsid w:val="00F536A9"/>
    <w:rsid w:val="00F53951"/>
    <w:rsid w:val="00F53C8E"/>
    <w:rsid w:val="00F53E4A"/>
    <w:rsid w:val="00F53F80"/>
    <w:rsid w:val="00F542F7"/>
    <w:rsid w:val="00F545E1"/>
    <w:rsid w:val="00F546C4"/>
    <w:rsid w:val="00F54792"/>
    <w:rsid w:val="00F54C98"/>
    <w:rsid w:val="00F54E49"/>
    <w:rsid w:val="00F55820"/>
    <w:rsid w:val="00F5622C"/>
    <w:rsid w:val="00F56618"/>
    <w:rsid w:val="00F568D2"/>
    <w:rsid w:val="00F56BAA"/>
    <w:rsid w:val="00F57261"/>
    <w:rsid w:val="00F57B04"/>
    <w:rsid w:val="00F57C1C"/>
    <w:rsid w:val="00F57FAE"/>
    <w:rsid w:val="00F60022"/>
    <w:rsid w:val="00F6038F"/>
    <w:rsid w:val="00F60836"/>
    <w:rsid w:val="00F60A66"/>
    <w:rsid w:val="00F6184C"/>
    <w:rsid w:val="00F61A84"/>
    <w:rsid w:val="00F61AF3"/>
    <w:rsid w:val="00F620CD"/>
    <w:rsid w:val="00F62864"/>
    <w:rsid w:val="00F635D5"/>
    <w:rsid w:val="00F6363C"/>
    <w:rsid w:val="00F63AA1"/>
    <w:rsid w:val="00F63AD2"/>
    <w:rsid w:val="00F63F55"/>
    <w:rsid w:val="00F63FFF"/>
    <w:rsid w:val="00F6401D"/>
    <w:rsid w:val="00F646FE"/>
    <w:rsid w:val="00F647AC"/>
    <w:rsid w:val="00F64908"/>
    <w:rsid w:val="00F64ADA"/>
    <w:rsid w:val="00F64D99"/>
    <w:rsid w:val="00F64E1E"/>
    <w:rsid w:val="00F6516D"/>
    <w:rsid w:val="00F65216"/>
    <w:rsid w:val="00F65367"/>
    <w:rsid w:val="00F6576C"/>
    <w:rsid w:val="00F65BA5"/>
    <w:rsid w:val="00F66237"/>
    <w:rsid w:val="00F664DA"/>
    <w:rsid w:val="00F66512"/>
    <w:rsid w:val="00F669C4"/>
    <w:rsid w:val="00F66B22"/>
    <w:rsid w:val="00F67432"/>
    <w:rsid w:val="00F67525"/>
    <w:rsid w:val="00F67B07"/>
    <w:rsid w:val="00F67B4A"/>
    <w:rsid w:val="00F67F5E"/>
    <w:rsid w:val="00F705EB"/>
    <w:rsid w:val="00F70695"/>
    <w:rsid w:val="00F706E3"/>
    <w:rsid w:val="00F70701"/>
    <w:rsid w:val="00F70716"/>
    <w:rsid w:val="00F707E2"/>
    <w:rsid w:val="00F70A25"/>
    <w:rsid w:val="00F71AC8"/>
    <w:rsid w:val="00F71AD4"/>
    <w:rsid w:val="00F71E7B"/>
    <w:rsid w:val="00F72134"/>
    <w:rsid w:val="00F728D0"/>
    <w:rsid w:val="00F72BBC"/>
    <w:rsid w:val="00F738BA"/>
    <w:rsid w:val="00F743A5"/>
    <w:rsid w:val="00F750BC"/>
    <w:rsid w:val="00F753B8"/>
    <w:rsid w:val="00F7567E"/>
    <w:rsid w:val="00F75CF4"/>
    <w:rsid w:val="00F7656C"/>
    <w:rsid w:val="00F765B4"/>
    <w:rsid w:val="00F766ED"/>
    <w:rsid w:val="00F76759"/>
    <w:rsid w:val="00F76A5D"/>
    <w:rsid w:val="00F76F34"/>
    <w:rsid w:val="00F8097E"/>
    <w:rsid w:val="00F80AFD"/>
    <w:rsid w:val="00F80D68"/>
    <w:rsid w:val="00F80FCA"/>
    <w:rsid w:val="00F82253"/>
    <w:rsid w:val="00F822C0"/>
    <w:rsid w:val="00F823D7"/>
    <w:rsid w:val="00F8248D"/>
    <w:rsid w:val="00F825DC"/>
    <w:rsid w:val="00F827F3"/>
    <w:rsid w:val="00F82B3F"/>
    <w:rsid w:val="00F82B75"/>
    <w:rsid w:val="00F82CAA"/>
    <w:rsid w:val="00F82D3F"/>
    <w:rsid w:val="00F82E76"/>
    <w:rsid w:val="00F82F02"/>
    <w:rsid w:val="00F8310B"/>
    <w:rsid w:val="00F8323D"/>
    <w:rsid w:val="00F8367B"/>
    <w:rsid w:val="00F838D7"/>
    <w:rsid w:val="00F83928"/>
    <w:rsid w:val="00F84004"/>
    <w:rsid w:val="00F84784"/>
    <w:rsid w:val="00F848C8"/>
    <w:rsid w:val="00F84FEB"/>
    <w:rsid w:val="00F85153"/>
    <w:rsid w:val="00F8548B"/>
    <w:rsid w:val="00F85846"/>
    <w:rsid w:val="00F858A0"/>
    <w:rsid w:val="00F85C91"/>
    <w:rsid w:val="00F85EAA"/>
    <w:rsid w:val="00F85EBD"/>
    <w:rsid w:val="00F860F1"/>
    <w:rsid w:val="00F8653C"/>
    <w:rsid w:val="00F8674E"/>
    <w:rsid w:val="00F8677E"/>
    <w:rsid w:val="00F86BD1"/>
    <w:rsid w:val="00F86D9E"/>
    <w:rsid w:val="00F86FB9"/>
    <w:rsid w:val="00F871CC"/>
    <w:rsid w:val="00F87785"/>
    <w:rsid w:val="00F8782E"/>
    <w:rsid w:val="00F87929"/>
    <w:rsid w:val="00F87F38"/>
    <w:rsid w:val="00F90042"/>
    <w:rsid w:val="00F90136"/>
    <w:rsid w:val="00F905B9"/>
    <w:rsid w:val="00F905BA"/>
    <w:rsid w:val="00F906E2"/>
    <w:rsid w:val="00F90BB6"/>
    <w:rsid w:val="00F9108A"/>
    <w:rsid w:val="00F910ED"/>
    <w:rsid w:val="00F91369"/>
    <w:rsid w:val="00F91375"/>
    <w:rsid w:val="00F91A44"/>
    <w:rsid w:val="00F92332"/>
    <w:rsid w:val="00F9306B"/>
    <w:rsid w:val="00F935C5"/>
    <w:rsid w:val="00F9374A"/>
    <w:rsid w:val="00F93C3C"/>
    <w:rsid w:val="00F94410"/>
    <w:rsid w:val="00F9472D"/>
    <w:rsid w:val="00F947E0"/>
    <w:rsid w:val="00F94A08"/>
    <w:rsid w:val="00F94A70"/>
    <w:rsid w:val="00F94F00"/>
    <w:rsid w:val="00F950A6"/>
    <w:rsid w:val="00F9578E"/>
    <w:rsid w:val="00F95ECC"/>
    <w:rsid w:val="00F9621B"/>
    <w:rsid w:val="00F963CB"/>
    <w:rsid w:val="00F96637"/>
    <w:rsid w:val="00F97011"/>
    <w:rsid w:val="00F974E3"/>
    <w:rsid w:val="00F97CE8"/>
    <w:rsid w:val="00F97D32"/>
    <w:rsid w:val="00FA00E2"/>
    <w:rsid w:val="00FA016C"/>
    <w:rsid w:val="00FA0230"/>
    <w:rsid w:val="00FA06B6"/>
    <w:rsid w:val="00FA09FA"/>
    <w:rsid w:val="00FA0CA6"/>
    <w:rsid w:val="00FA0D9F"/>
    <w:rsid w:val="00FA0EC4"/>
    <w:rsid w:val="00FA19BC"/>
    <w:rsid w:val="00FA1E8C"/>
    <w:rsid w:val="00FA2EF7"/>
    <w:rsid w:val="00FA312F"/>
    <w:rsid w:val="00FA346E"/>
    <w:rsid w:val="00FA35B5"/>
    <w:rsid w:val="00FA35C5"/>
    <w:rsid w:val="00FA37B6"/>
    <w:rsid w:val="00FA3BE0"/>
    <w:rsid w:val="00FA40D5"/>
    <w:rsid w:val="00FA4400"/>
    <w:rsid w:val="00FA4B28"/>
    <w:rsid w:val="00FA4C4F"/>
    <w:rsid w:val="00FA5010"/>
    <w:rsid w:val="00FA55C2"/>
    <w:rsid w:val="00FA5E5F"/>
    <w:rsid w:val="00FA603D"/>
    <w:rsid w:val="00FA62FA"/>
    <w:rsid w:val="00FA6D74"/>
    <w:rsid w:val="00FA713E"/>
    <w:rsid w:val="00FA7888"/>
    <w:rsid w:val="00FA793B"/>
    <w:rsid w:val="00FA7A20"/>
    <w:rsid w:val="00FA7C9E"/>
    <w:rsid w:val="00FA7E61"/>
    <w:rsid w:val="00FB008F"/>
    <w:rsid w:val="00FB0856"/>
    <w:rsid w:val="00FB08CD"/>
    <w:rsid w:val="00FB08D6"/>
    <w:rsid w:val="00FB0B23"/>
    <w:rsid w:val="00FB0BA0"/>
    <w:rsid w:val="00FB0C94"/>
    <w:rsid w:val="00FB11FC"/>
    <w:rsid w:val="00FB12EB"/>
    <w:rsid w:val="00FB1318"/>
    <w:rsid w:val="00FB1619"/>
    <w:rsid w:val="00FB1827"/>
    <w:rsid w:val="00FB19F4"/>
    <w:rsid w:val="00FB1C67"/>
    <w:rsid w:val="00FB1E7D"/>
    <w:rsid w:val="00FB1FFD"/>
    <w:rsid w:val="00FB24A5"/>
    <w:rsid w:val="00FB260C"/>
    <w:rsid w:val="00FB2B54"/>
    <w:rsid w:val="00FB2C83"/>
    <w:rsid w:val="00FB2DA4"/>
    <w:rsid w:val="00FB3141"/>
    <w:rsid w:val="00FB315F"/>
    <w:rsid w:val="00FB3326"/>
    <w:rsid w:val="00FB3421"/>
    <w:rsid w:val="00FB3488"/>
    <w:rsid w:val="00FB3691"/>
    <w:rsid w:val="00FB3C90"/>
    <w:rsid w:val="00FB3DCD"/>
    <w:rsid w:val="00FB453D"/>
    <w:rsid w:val="00FB4692"/>
    <w:rsid w:val="00FB474D"/>
    <w:rsid w:val="00FB4B88"/>
    <w:rsid w:val="00FB4E0D"/>
    <w:rsid w:val="00FB4E2F"/>
    <w:rsid w:val="00FB4E58"/>
    <w:rsid w:val="00FB51AE"/>
    <w:rsid w:val="00FB5900"/>
    <w:rsid w:val="00FB5BBC"/>
    <w:rsid w:val="00FB5D61"/>
    <w:rsid w:val="00FB62D4"/>
    <w:rsid w:val="00FB6817"/>
    <w:rsid w:val="00FB6C91"/>
    <w:rsid w:val="00FB6EFD"/>
    <w:rsid w:val="00FB7247"/>
    <w:rsid w:val="00FB74BF"/>
    <w:rsid w:val="00FB77FC"/>
    <w:rsid w:val="00FB78C8"/>
    <w:rsid w:val="00FB7B41"/>
    <w:rsid w:val="00FB7B53"/>
    <w:rsid w:val="00FC00DD"/>
    <w:rsid w:val="00FC0468"/>
    <w:rsid w:val="00FC04CC"/>
    <w:rsid w:val="00FC04EF"/>
    <w:rsid w:val="00FC05A1"/>
    <w:rsid w:val="00FC086A"/>
    <w:rsid w:val="00FC0AD3"/>
    <w:rsid w:val="00FC0DC9"/>
    <w:rsid w:val="00FC0E29"/>
    <w:rsid w:val="00FC1146"/>
    <w:rsid w:val="00FC1223"/>
    <w:rsid w:val="00FC13F5"/>
    <w:rsid w:val="00FC1E6E"/>
    <w:rsid w:val="00FC2165"/>
    <w:rsid w:val="00FC25EF"/>
    <w:rsid w:val="00FC28DB"/>
    <w:rsid w:val="00FC2BDF"/>
    <w:rsid w:val="00FC3057"/>
    <w:rsid w:val="00FC31DE"/>
    <w:rsid w:val="00FC3345"/>
    <w:rsid w:val="00FC3656"/>
    <w:rsid w:val="00FC36BF"/>
    <w:rsid w:val="00FC3824"/>
    <w:rsid w:val="00FC393E"/>
    <w:rsid w:val="00FC39CC"/>
    <w:rsid w:val="00FC3AB3"/>
    <w:rsid w:val="00FC3B35"/>
    <w:rsid w:val="00FC3B79"/>
    <w:rsid w:val="00FC3DA6"/>
    <w:rsid w:val="00FC3F39"/>
    <w:rsid w:val="00FC409E"/>
    <w:rsid w:val="00FC44E1"/>
    <w:rsid w:val="00FC495E"/>
    <w:rsid w:val="00FC49B2"/>
    <w:rsid w:val="00FC4AEB"/>
    <w:rsid w:val="00FC51CE"/>
    <w:rsid w:val="00FC55A9"/>
    <w:rsid w:val="00FC5E60"/>
    <w:rsid w:val="00FC612D"/>
    <w:rsid w:val="00FC61C3"/>
    <w:rsid w:val="00FC64B7"/>
    <w:rsid w:val="00FC67F5"/>
    <w:rsid w:val="00FC68AB"/>
    <w:rsid w:val="00FC6D54"/>
    <w:rsid w:val="00FC73B6"/>
    <w:rsid w:val="00FC7554"/>
    <w:rsid w:val="00FC75E5"/>
    <w:rsid w:val="00FC7CE2"/>
    <w:rsid w:val="00FC7DB6"/>
    <w:rsid w:val="00FC7F4D"/>
    <w:rsid w:val="00FD0228"/>
    <w:rsid w:val="00FD074B"/>
    <w:rsid w:val="00FD0936"/>
    <w:rsid w:val="00FD0E77"/>
    <w:rsid w:val="00FD1512"/>
    <w:rsid w:val="00FD1F02"/>
    <w:rsid w:val="00FD202F"/>
    <w:rsid w:val="00FD20DF"/>
    <w:rsid w:val="00FD2694"/>
    <w:rsid w:val="00FD279F"/>
    <w:rsid w:val="00FD29D0"/>
    <w:rsid w:val="00FD2A84"/>
    <w:rsid w:val="00FD361A"/>
    <w:rsid w:val="00FD3651"/>
    <w:rsid w:val="00FD3670"/>
    <w:rsid w:val="00FD3A4A"/>
    <w:rsid w:val="00FD3F5E"/>
    <w:rsid w:val="00FD4181"/>
    <w:rsid w:val="00FD4204"/>
    <w:rsid w:val="00FD43A6"/>
    <w:rsid w:val="00FD4768"/>
    <w:rsid w:val="00FD4CE9"/>
    <w:rsid w:val="00FD4E09"/>
    <w:rsid w:val="00FD4E4B"/>
    <w:rsid w:val="00FD51CF"/>
    <w:rsid w:val="00FD57EA"/>
    <w:rsid w:val="00FD5A13"/>
    <w:rsid w:val="00FD5F61"/>
    <w:rsid w:val="00FD5FF6"/>
    <w:rsid w:val="00FD610A"/>
    <w:rsid w:val="00FD6517"/>
    <w:rsid w:val="00FD6A9E"/>
    <w:rsid w:val="00FD7103"/>
    <w:rsid w:val="00FD73C9"/>
    <w:rsid w:val="00FD7434"/>
    <w:rsid w:val="00FD78F2"/>
    <w:rsid w:val="00FE02C7"/>
    <w:rsid w:val="00FE0491"/>
    <w:rsid w:val="00FE04EE"/>
    <w:rsid w:val="00FE0AE7"/>
    <w:rsid w:val="00FE0D70"/>
    <w:rsid w:val="00FE11A2"/>
    <w:rsid w:val="00FE17C8"/>
    <w:rsid w:val="00FE1FB5"/>
    <w:rsid w:val="00FE21A6"/>
    <w:rsid w:val="00FE2242"/>
    <w:rsid w:val="00FE25CD"/>
    <w:rsid w:val="00FE32B5"/>
    <w:rsid w:val="00FE3383"/>
    <w:rsid w:val="00FE33B7"/>
    <w:rsid w:val="00FE3440"/>
    <w:rsid w:val="00FE3564"/>
    <w:rsid w:val="00FE41EC"/>
    <w:rsid w:val="00FE442A"/>
    <w:rsid w:val="00FE485E"/>
    <w:rsid w:val="00FE49B6"/>
    <w:rsid w:val="00FE4EA4"/>
    <w:rsid w:val="00FE5847"/>
    <w:rsid w:val="00FE5A43"/>
    <w:rsid w:val="00FE6264"/>
    <w:rsid w:val="00FE6297"/>
    <w:rsid w:val="00FE64CB"/>
    <w:rsid w:val="00FE665B"/>
    <w:rsid w:val="00FE6BBC"/>
    <w:rsid w:val="00FE6FAC"/>
    <w:rsid w:val="00FE7948"/>
    <w:rsid w:val="00FE7A69"/>
    <w:rsid w:val="00FF0183"/>
    <w:rsid w:val="00FF04B2"/>
    <w:rsid w:val="00FF04E0"/>
    <w:rsid w:val="00FF056A"/>
    <w:rsid w:val="00FF07F3"/>
    <w:rsid w:val="00FF0A86"/>
    <w:rsid w:val="00FF150E"/>
    <w:rsid w:val="00FF1589"/>
    <w:rsid w:val="00FF16B7"/>
    <w:rsid w:val="00FF2155"/>
    <w:rsid w:val="00FF2384"/>
    <w:rsid w:val="00FF2386"/>
    <w:rsid w:val="00FF2723"/>
    <w:rsid w:val="00FF2DC4"/>
    <w:rsid w:val="00FF3178"/>
    <w:rsid w:val="00FF332E"/>
    <w:rsid w:val="00FF373D"/>
    <w:rsid w:val="00FF3839"/>
    <w:rsid w:val="00FF385F"/>
    <w:rsid w:val="00FF3D33"/>
    <w:rsid w:val="00FF4F07"/>
    <w:rsid w:val="00FF4F1A"/>
    <w:rsid w:val="00FF5003"/>
    <w:rsid w:val="00FF521D"/>
    <w:rsid w:val="00FF5252"/>
    <w:rsid w:val="00FF53A0"/>
    <w:rsid w:val="00FF63F2"/>
    <w:rsid w:val="00FF6529"/>
    <w:rsid w:val="00FF6993"/>
    <w:rsid w:val="00FF6DD2"/>
    <w:rsid w:val="00FF73E9"/>
    <w:rsid w:val="00FF76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qFormat="1"/>
    <w:lsdException w:name="footnote text" w:uiPriority="99"/>
    <w:lsdException w:name="header" w:uiPriority="99"/>
    <w:lsdException w:name="footer" w:uiPriority="99"/>
    <w:lsdException w:name="caption" w:locked="1" w:semiHidden="1" w:unhideWhenUsed="1" w:qFormat="1"/>
    <w:lsdException w:name="footnote reference" w:uiPriority="99"/>
    <w:lsdException w:name="Title" w:locked="1" w:qFormat="1"/>
    <w:lsdException w:name="Subtitle" w:locked="1" w:qFormat="1"/>
    <w:lsdException w:name="Strong" w:locked="1" w:qFormat="1"/>
    <w:lsdException w:name="Emphasis" w:locked="1"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5FF9"/>
    <w:rPr>
      <w:sz w:val="21"/>
      <w:szCs w:val="21"/>
      <w:lang w:eastAsia="en-US"/>
    </w:rPr>
  </w:style>
  <w:style w:type="paragraph" w:styleId="Heading1">
    <w:name w:val="heading 1"/>
    <w:basedOn w:val="Normal"/>
    <w:next w:val="Normal"/>
    <w:link w:val="Heading1Char"/>
    <w:qFormat/>
    <w:rsid w:val="00B25FF9"/>
    <w:pPr>
      <w:keepNext/>
      <w:spacing w:before="240" w:after="60"/>
      <w:outlineLvl w:val="0"/>
    </w:pPr>
    <w:rPr>
      <w:rFonts w:ascii="Arial" w:hAnsi="Arial"/>
      <w:b/>
      <w:kern w:val="32"/>
      <w:sz w:val="32"/>
      <w:szCs w:val="20"/>
    </w:rPr>
  </w:style>
  <w:style w:type="paragraph" w:styleId="Heading2">
    <w:name w:val="heading 2"/>
    <w:basedOn w:val="Normal"/>
    <w:next w:val="Normal"/>
    <w:link w:val="Heading2Char"/>
    <w:qFormat/>
    <w:rsid w:val="00B25FF9"/>
    <w:pPr>
      <w:keepNext/>
      <w:spacing w:line="360" w:lineRule="auto"/>
      <w:jc w:val="both"/>
      <w:outlineLvl w:val="1"/>
    </w:pPr>
    <w:rPr>
      <w:b/>
      <w:spacing w:val="-2"/>
      <w:szCs w:val="20"/>
    </w:rPr>
  </w:style>
  <w:style w:type="paragraph" w:styleId="Heading3">
    <w:name w:val="heading 3"/>
    <w:basedOn w:val="Normal"/>
    <w:next w:val="Normal"/>
    <w:link w:val="Heading3Char"/>
    <w:qFormat/>
    <w:rsid w:val="00B25FF9"/>
    <w:pPr>
      <w:keepNext/>
      <w:spacing w:line="360" w:lineRule="auto"/>
      <w:ind w:left="1260" w:hanging="1260"/>
      <w:jc w:val="both"/>
      <w:outlineLvl w:val="2"/>
    </w:pPr>
    <w:rPr>
      <w:b/>
      <w:spacing w:val="-2"/>
      <w:szCs w:val="20"/>
    </w:rPr>
  </w:style>
  <w:style w:type="paragraph" w:styleId="Heading4">
    <w:name w:val="heading 4"/>
    <w:basedOn w:val="Normal"/>
    <w:next w:val="Normal"/>
    <w:qFormat/>
    <w:rsid w:val="00B25FF9"/>
    <w:pPr>
      <w:keepNext/>
      <w:spacing w:line="360" w:lineRule="auto"/>
      <w:jc w:val="center"/>
      <w:outlineLvl w:val="3"/>
    </w:pPr>
    <w:rPr>
      <w:b/>
      <w:bCs/>
      <w:spacing w:val="23"/>
      <w:szCs w:val="19"/>
    </w:rPr>
  </w:style>
  <w:style w:type="paragraph" w:styleId="Heading5">
    <w:name w:val="heading 5"/>
    <w:basedOn w:val="Normal"/>
    <w:next w:val="Normal"/>
    <w:link w:val="Heading5Char"/>
    <w:qFormat/>
    <w:rsid w:val="00B25FF9"/>
    <w:pPr>
      <w:spacing w:before="240" w:after="60"/>
      <w:outlineLvl w:val="4"/>
    </w:pPr>
    <w:rPr>
      <w:b/>
      <w:i/>
      <w:sz w:val="26"/>
      <w:szCs w:val="20"/>
    </w:rPr>
  </w:style>
  <w:style w:type="paragraph" w:styleId="Heading6">
    <w:name w:val="heading 6"/>
    <w:basedOn w:val="Normal"/>
    <w:link w:val="Heading6Char"/>
    <w:qFormat/>
    <w:locked/>
    <w:rsid w:val="00B25FF9"/>
    <w:pPr>
      <w:spacing w:before="100" w:beforeAutospacing="1" w:after="100" w:afterAutospacing="1"/>
      <w:outlineLvl w:val="5"/>
    </w:pPr>
    <w:rPr>
      <w:b/>
      <w:bCs/>
      <w:sz w:val="15"/>
      <w:szCs w:val="15"/>
    </w:rPr>
  </w:style>
  <w:style w:type="paragraph" w:styleId="Heading9">
    <w:name w:val="heading 9"/>
    <w:basedOn w:val="Normal"/>
    <w:next w:val="Normal"/>
    <w:link w:val="Heading9Char"/>
    <w:qFormat/>
    <w:rsid w:val="00B25FF9"/>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25FF9"/>
    <w:rPr>
      <w:rFonts w:ascii="Arial" w:hAnsi="Arial"/>
      <w:b/>
      <w:kern w:val="32"/>
      <w:sz w:val="32"/>
      <w:lang w:val="en-US" w:eastAsia="en-US"/>
    </w:rPr>
  </w:style>
  <w:style w:type="character" w:customStyle="1" w:styleId="Heading2Char">
    <w:name w:val="Heading 2 Char"/>
    <w:link w:val="Heading2"/>
    <w:semiHidden/>
    <w:locked/>
    <w:rsid w:val="00B25FF9"/>
    <w:rPr>
      <w:b/>
      <w:spacing w:val="-2"/>
      <w:sz w:val="21"/>
      <w:lang w:val="en-US" w:eastAsia="en-US"/>
    </w:rPr>
  </w:style>
  <w:style w:type="character" w:customStyle="1" w:styleId="Heading3Char">
    <w:name w:val="Heading 3 Char"/>
    <w:link w:val="Heading3"/>
    <w:semiHidden/>
    <w:locked/>
    <w:rsid w:val="00B25FF9"/>
    <w:rPr>
      <w:b/>
      <w:spacing w:val="-2"/>
      <w:sz w:val="21"/>
      <w:lang w:val="en-US" w:eastAsia="en-US"/>
    </w:rPr>
  </w:style>
  <w:style w:type="character" w:customStyle="1" w:styleId="Heading5Char">
    <w:name w:val="Heading 5 Char"/>
    <w:link w:val="Heading5"/>
    <w:locked/>
    <w:rsid w:val="00B25FF9"/>
    <w:rPr>
      <w:b/>
      <w:i/>
      <w:sz w:val="26"/>
      <w:lang w:val="en-US" w:eastAsia="en-US"/>
    </w:rPr>
  </w:style>
  <w:style w:type="character" w:customStyle="1" w:styleId="Heading9Char">
    <w:name w:val="Heading 9 Char"/>
    <w:link w:val="Heading9"/>
    <w:locked/>
    <w:rsid w:val="00B25FF9"/>
    <w:rPr>
      <w:rFonts w:ascii="Arial" w:hAnsi="Arial"/>
      <w:sz w:val="22"/>
      <w:lang w:val="en-US" w:eastAsia="en-US"/>
    </w:rPr>
  </w:style>
  <w:style w:type="paragraph" w:customStyle="1" w:styleId="Default">
    <w:name w:val="Default"/>
    <w:rsid w:val="00B25FF9"/>
    <w:pPr>
      <w:autoSpaceDE w:val="0"/>
      <w:autoSpaceDN w:val="0"/>
      <w:adjustRightInd w:val="0"/>
    </w:pPr>
    <w:rPr>
      <w:color w:val="000000"/>
      <w:sz w:val="24"/>
      <w:szCs w:val="24"/>
      <w:lang w:val="en-US" w:eastAsia="en-US"/>
    </w:rPr>
  </w:style>
  <w:style w:type="paragraph" w:styleId="BodyTextIndent">
    <w:name w:val="Body Text Indent"/>
    <w:basedOn w:val="Normal"/>
    <w:link w:val="BodyTextIndentChar1"/>
    <w:rsid w:val="00B25FF9"/>
    <w:pPr>
      <w:ind w:firstLine="360"/>
    </w:pPr>
    <w:rPr>
      <w:sz w:val="24"/>
      <w:szCs w:val="20"/>
      <w:lang w:eastAsia="id-ID"/>
    </w:rPr>
  </w:style>
  <w:style w:type="character" w:customStyle="1" w:styleId="BodyTextIndentChar1">
    <w:name w:val="Body Text Indent Char1"/>
    <w:link w:val="BodyTextIndent"/>
    <w:locked/>
    <w:rsid w:val="00B25FF9"/>
    <w:rPr>
      <w:sz w:val="24"/>
    </w:rPr>
  </w:style>
  <w:style w:type="paragraph" w:styleId="BodyTextIndent2">
    <w:name w:val="Body Text Indent 2"/>
    <w:basedOn w:val="Normal"/>
    <w:rsid w:val="00B25FF9"/>
    <w:pPr>
      <w:spacing w:after="120" w:line="480" w:lineRule="auto"/>
      <w:ind w:left="360"/>
    </w:pPr>
  </w:style>
  <w:style w:type="paragraph" w:styleId="BodyText2">
    <w:name w:val="Body Text 2"/>
    <w:basedOn w:val="Normal"/>
    <w:link w:val="BodyText2Char"/>
    <w:rsid w:val="00B25FF9"/>
    <w:pPr>
      <w:spacing w:after="120" w:line="480" w:lineRule="auto"/>
    </w:pPr>
    <w:rPr>
      <w:szCs w:val="20"/>
    </w:rPr>
  </w:style>
  <w:style w:type="character" w:customStyle="1" w:styleId="BodyText2Char">
    <w:name w:val="Body Text 2 Char"/>
    <w:link w:val="BodyText2"/>
    <w:locked/>
    <w:rsid w:val="00B25FF9"/>
    <w:rPr>
      <w:sz w:val="21"/>
      <w:lang w:val="en-US" w:eastAsia="en-US"/>
    </w:rPr>
  </w:style>
  <w:style w:type="paragraph" w:styleId="BodyText">
    <w:name w:val="Body Text"/>
    <w:basedOn w:val="Normal"/>
    <w:link w:val="BodyTextChar"/>
    <w:rsid w:val="00B25FF9"/>
    <w:pPr>
      <w:spacing w:after="120"/>
    </w:pPr>
    <w:rPr>
      <w:sz w:val="24"/>
      <w:szCs w:val="20"/>
    </w:rPr>
  </w:style>
  <w:style w:type="character" w:customStyle="1" w:styleId="BodyTextChar">
    <w:name w:val="Body Text Char"/>
    <w:link w:val="BodyText"/>
    <w:locked/>
    <w:rsid w:val="00B25FF9"/>
    <w:rPr>
      <w:sz w:val="24"/>
      <w:lang w:val="en-US" w:eastAsia="en-US"/>
    </w:rPr>
  </w:style>
  <w:style w:type="character" w:customStyle="1" w:styleId="CommentTextChar">
    <w:name w:val="Comment Text Char"/>
    <w:link w:val="CommentText"/>
    <w:semiHidden/>
    <w:locked/>
    <w:rsid w:val="00B25FF9"/>
    <w:rPr>
      <w:lang w:val="en-US" w:eastAsia="en-US"/>
    </w:rPr>
  </w:style>
  <w:style w:type="paragraph" w:styleId="CommentText">
    <w:name w:val="annotation text"/>
    <w:basedOn w:val="Normal"/>
    <w:link w:val="CommentTextChar"/>
    <w:semiHidden/>
    <w:rsid w:val="00B25FF9"/>
    <w:rPr>
      <w:sz w:val="20"/>
      <w:szCs w:val="20"/>
    </w:rPr>
  </w:style>
  <w:style w:type="paragraph" w:styleId="Header">
    <w:name w:val="header"/>
    <w:basedOn w:val="Normal"/>
    <w:link w:val="HeaderChar"/>
    <w:uiPriority w:val="99"/>
    <w:rsid w:val="00B25FF9"/>
    <w:pPr>
      <w:tabs>
        <w:tab w:val="center" w:pos="4320"/>
        <w:tab w:val="right" w:pos="8640"/>
      </w:tabs>
    </w:pPr>
    <w:rPr>
      <w:rFonts w:ascii="Book Antiqua" w:hAnsi="Book Antiqua"/>
      <w:szCs w:val="20"/>
    </w:rPr>
  </w:style>
  <w:style w:type="character" w:customStyle="1" w:styleId="HeaderChar">
    <w:name w:val="Header Char"/>
    <w:link w:val="Header"/>
    <w:uiPriority w:val="99"/>
    <w:locked/>
    <w:rsid w:val="00B25FF9"/>
    <w:rPr>
      <w:rFonts w:ascii="Book Antiqua" w:hAnsi="Book Antiqua"/>
      <w:sz w:val="21"/>
      <w:lang w:val="en-US" w:eastAsia="en-US"/>
    </w:rPr>
  </w:style>
  <w:style w:type="paragraph" w:customStyle="1" w:styleId="Abstract">
    <w:name w:val="Abstract"/>
    <w:basedOn w:val="Normal"/>
    <w:rsid w:val="0074665D"/>
    <w:pPr>
      <w:spacing w:before="480" w:after="120" w:line="260" w:lineRule="atLeast"/>
      <w:jc w:val="center"/>
    </w:pPr>
    <w:rPr>
      <w:rFonts w:ascii="Book Antiqua" w:hAnsi="Book Antiqua"/>
      <w:b/>
      <w:i/>
      <w:sz w:val="22"/>
      <w:szCs w:val="20"/>
    </w:rPr>
  </w:style>
  <w:style w:type="paragraph" w:customStyle="1" w:styleId="AsalPengarang">
    <w:name w:val="Asal Pengarang"/>
    <w:basedOn w:val="Normal"/>
    <w:rsid w:val="00B25FF9"/>
    <w:pPr>
      <w:spacing w:line="240" w:lineRule="atLeast"/>
      <w:jc w:val="center"/>
    </w:pPr>
    <w:rPr>
      <w:rFonts w:ascii="Book Antiqua" w:hAnsi="Book Antiqua"/>
      <w:bCs/>
      <w:sz w:val="20"/>
      <w:szCs w:val="20"/>
    </w:rPr>
  </w:style>
  <w:style w:type="paragraph" w:customStyle="1" w:styleId="Gambar">
    <w:name w:val="Gambar"/>
    <w:basedOn w:val="Normal"/>
    <w:rsid w:val="00B25FF9"/>
    <w:pPr>
      <w:spacing w:before="100" w:after="240"/>
      <w:jc w:val="center"/>
    </w:pPr>
    <w:rPr>
      <w:sz w:val="20"/>
      <w:szCs w:val="20"/>
    </w:rPr>
  </w:style>
  <w:style w:type="paragraph" w:customStyle="1" w:styleId="Isi-Abstract">
    <w:name w:val="Isi-Abstract"/>
    <w:basedOn w:val="Normal"/>
    <w:link w:val="Isi-AbstractChar"/>
    <w:rsid w:val="00B25FF9"/>
    <w:pPr>
      <w:spacing w:before="360" w:after="80"/>
      <w:ind w:left="851" w:right="851"/>
      <w:jc w:val="both"/>
    </w:pPr>
    <w:rPr>
      <w:rFonts w:ascii="Book Antiqua" w:hAnsi="Book Antiqua"/>
      <w:i/>
      <w:sz w:val="20"/>
      <w:szCs w:val="20"/>
    </w:rPr>
  </w:style>
  <w:style w:type="character" w:customStyle="1" w:styleId="Isi-AbstractChar">
    <w:name w:val="Isi-Abstract Char"/>
    <w:link w:val="Isi-Abstract"/>
    <w:locked/>
    <w:rsid w:val="00B25FF9"/>
    <w:rPr>
      <w:rFonts w:ascii="Book Antiqua" w:hAnsi="Book Antiqua"/>
      <w:i/>
      <w:lang w:val="id-ID" w:eastAsia="en-US"/>
    </w:rPr>
  </w:style>
  <w:style w:type="paragraph" w:customStyle="1" w:styleId="judul">
    <w:name w:val="judul"/>
    <w:basedOn w:val="Normal"/>
    <w:rsid w:val="00B25FF9"/>
    <w:pPr>
      <w:spacing w:line="240" w:lineRule="atLeast"/>
      <w:jc w:val="center"/>
    </w:pPr>
    <w:rPr>
      <w:rFonts w:ascii="Book Antiqua" w:hAnsi="Book Antiqua"/>
      <w:b/>
      <w:sz w:val="28"/>
      <w:szCs w:val="28"/>
    </w:rPr>
  </w:style>
  <w:style w:type="paragraph" w:customStyle="1" w:styleId="Pengarang">
    <w:name w:val="Pengarang"/>
    <w:basedOn w:val="Normal"/>
    <w:rsid w:val="00B25FF9"/>
    <w:pPr>
      <w:spacing w:before="480" w:after="100" w:line="240" w:lineRule="atLeast"/>
      <w:jc w:val="center"/>
    </w:pPr>
    <w:rPr>
      <w:rFonts w:ascii="Book Antiqua" w:hAnsi="Book Antiqua"/>
      <w:b/>
      <w:sz w:val="22"/>
      <w:szCs w:val="22"/>
    </w:rPr>
  </w:style>
  <w:style w:type="paragraph" w:customStyle="1" w:styleId="Sub-Jdl-1">
    <w:name w:val="Sub-Jdl-1"/>
    <w:basedOn w:val="Normal"/>
    <w:rsid w:val="00B25FF9"/>
    <w:pPr>
      <w:keepNext/>
      <w:widowControl w:val="0"/>
      <w:suppressLineNumbers/>
      <w:spacing w:before="360" w:after="360" w:line="304" w:lineRule="atLeast"/>
      <w:jc w:val="center"/>
    </w:pPr>
    <w:rPr>
      <w:rFonts w:ascii="Book Antiqua" w:hAnsi="Book Antiqua"/>
      <w:b/>
      <w:sz w:val="24"/>
      <w:szCs w:val="22"/>
    </w:rPr>
  </w:style>
  <w:style w:type="character" w:styleId="PageNumber">
    <w:name w:val="page number"/>
    <w:rsid w:val="00B25FF9"/>
    <w:rPr>
      <w:rFonts w:ascii="Book Antiqua" w:hAnsi="Book Antiqua" w:cs="Times New Roman"/>
    </w:rPr>
  </w:style>
  <w:style w:type="paragraph" w:styleId="Footer">
    <w:name w:val="footer"/>
    <w:basedOn w:val="Normal"/>
    <w:link w:val="FooterChar"/>
    <w:uiPriority w:val="99"/>
    <w:rsid w:val="00B25FF9"/>
    <w:pPr>
      <w:tabs>
        <w:tab w:val="center" w:pos="4320"/>
        <w:tab w:val="right" w:pos="8640"/>
      </w:tabs>
    </w:pPr>
    <w:rPr>
      <w:szCs w:val="20"/>
    </w:rPr>
  </w:style>
  <w:style w:type="character" w:customStyle="1" w:styleId="FooterChar">
    <w:name w:val="Footer Char"/>
    <w:link w:val="Footer"/>
    <w:uiPriority w:val="99"/>
    <w:locked/>
    <w:rsid w:val="00B25FF9"/>
    <w:rPr>
      <w:sz w:val="21"/>
      <w:lang w:val="en-US" w:eastAsia="en-US"/>
    </w:rPr>
  </w:style>
  <w:style w:type="paragraph" w:styleId="FootnoteText">
    <w:name w:val="footnote text"/>
    <w:basedOn w:val="Normal"/>
    <w:link w:val="FootnoteTextChar"/>
    <w:uiPriority w:val="99"/>
    <w:semiHidden/>
    <w:rsid w:val="00B25FF9"/>
    <w:rPr>
      <w:sz w:val="20"/>
      <w:szCs w:val="20"/>
    </w:rPr>
  </w:style>
  <w:style w:type="character" w:customStyle="1" w:styleId="FootnoteTextChar">
    <w:name w:val="Footnote Text Char"/>
    <w:link w:val="FootnoteText"/>
    <w:uiPriority w:val="99"/>
    <w:semiHidden/>
    <w:locked/>
    <w:rsid w:val="00B25FF9"/>
    <w:rPr>
      <w:lang w:val="en-US" w:eastAsia="en-US"/>
    </w:rPr>
  </w:style>
  <w:style w:type="character" w:styleId="FootnoteReference">
    <w:name w:val="footnote reference"/>
    <w:uiPriority w:val="99"/>
    <w:semiHidden/>
    <w:rsid w:val="00B25FF9"/>
    <w:rPr>
      <w:rFonts w:cs="Times New Roman"/>
      <w:vertAlign w:val="superscript"/>
    </w:rPr>
  </w:style>
  <w:style w:type="paragraph" w:customStyle="1" w:styleId="Par1">
    <w:name w:val="Par1"/>
    <w:basedOn w:val="BodyText"/>
    <w:link w:val="Par1Char"/>
    <w:rsid w:val="00C5739A"/>
    <w:pPr>
      <w:widowControl w:val="0"/>
      <w:spacing w:after="0" w:line="280" w:lineRule="atLeast"/>
      <w:jc w:val="both"/>
    </w:pPr>
    <w:rPr>
      <w:rFonts w:ascii="Book Antiqua" w:hAnsi="Book Antiqua"/>
      <w:sz w:val="21"/>
    </w:rPr>
  </w:style>
  <w:style w:type="character" w:customStyle="1" w:styleId="Par1Char">
    <w:name w:val="Par1 Char"/>
    <w:link w:val="Par1"/>
    <w:locked/>
    <w:rsid w:val="00C5739A"/>
    <w:rPr>
      <w:rFonts w:ascii="Book Antiqua" w:hAnsi="Book Antiqua"/>
      <w:sz w:val="21"/>
      <w:lang w:val="en-US" w:eastAsia="en-US"/>
    </w:rPr>
  </w:style>
  <w:style w:type="paragraph" w:customStyle="1" w:styleId="Par2">
    <w:name w:val="Par2"/>
    <w:basedOn w:val="Par1"/>
    <w:link w:val="Par2Char"/>
    <w:rsid w:val="00C5739A"/>
    <w:pPr>
      <w:ind w:firstLine="425"/>
    </w:pPr>
    <w:rPr>
      <w:lang w:val="sv-SE"/>
    </w:rPr>
  </w:style>
  <w:style w:type="character" w:customStyle="1" w:styleId="Par2Char">
    <w:name w:val="Par2 Char"/>
    <w:link w:val="Par2"/>
    <w:locked/>
    <w:rsid w:val="00C5739A"/>
    <w:rPr>
      <w:rFonts w:ascii="Book Antiqua" w:hAnsi="Book Antiqua"/>
      <w:sz w:val="21"/>
      <w:lang w:val="sv-SE" w:eastAsia="en-US"/>
    </w:rPr>
  </w:style>
  <w:style w:type="paragraph" w:customStyle="1" w:styleId="Pustaka">
    <w:name w:val="Pustaka"/>
    <w:basedOn w:val="Normal"/>
    <w:link w:val="PustakaChar"/>
    <w:autoRedefine/>
    <w:rsid w:val="005F331C"/>
    <w:pPr>
      <w:spacing w:after="60" w:line="280" w:lineRule="atLeast"/>
      <w:ind w:left="539" w:hanging="539"/>
      <w:jc w:val="both"/>
    </w:pPr>
    <w:rPr>
      <w:rFonts w:ascii="Book Antiqua" w:hAnsi="Book Antiqua"/>
      <w:szCs w:val="20"/>
    </w:rPr>
  </w:style>
  <w:style w:type="character" w:customStyle="1" w:styleId="PustakaChar">
    <w:name w:val="Pustaka Char"/>
    <w:link w:val="Pustaka"/>
    <w:locked/>
    <w:rsid w:val="005F331C"/>
    <w:rPr>
      <w:rFonts w:ascii="Book Antiqua" w:hAnsi="Book Antiqua"/>
      <w:sz w:val="21"/>
      <w:lang w:val="en-US" w:eastAsia="en-US"/>
    </w:rPr>
  </w:style>
  <w:style w:type="paragraph" w:customStyle="1" w:styleId="StylePustakaBefore0cmHanging095cmAfter08line">
    <w:name w:val="Style Pustaka + Before:  0 cm Hanging:  095 cm After:  08 line"/>
    <w:basedOn w:val="Pustaka"/>
    <w:rsid w:val="00B25FF9"/>
    <w:pPr>
      <w:spacing w:after="80"/>
    </w:pPr>
  </w:style>
  <w:style w:type="paragraph" w:customStyle="1" w:styleId="Keyword">
    <w:name w:val="Keyword"/>
    <w:basedOn w:val="Isi-Abstract"/>
    <w:rsid w:val="00B25FF9"/>
    <w:pPr>
      <w:spacing w:before="0" w:after="600"/>
    </w:pPr>
  </w:style>
  <w:style w:type="paragraph" w:customStyle="1" w:styleId="SubJdl2">
    <w:name w:val="Sub Jdl2"/>
    <w:basedOn w:val="Normal"/>
    <w:rsid w:val="00B25FF9"/>
    <w:pPr>
      <w:widowControl w:val="0"/>
      <w:spacing w:before="240" w:after="120"/>
    </w:pPr>
    <w:rPr>
      <w:rFonts w:ascii="Book Antiqua" w:hAnsi="Book Antiqua"/>
      <w:b/>
      <w:sz w:val="22"/>
    </w:rPr>
  </w:style>
  <w:style w:type="character" w:styleId="Hyperlink">
    <w:name w:val="Hyperlink"/>
    <w:rsid w:val="00B25FF9"/>
    <w:rPr>
      <w:rFonts w:cs="Times New Roman"/>
      <w:color w:val="0000FF"/>
      <w:u w:val="single"/>
    </w:rPr>
  </w:style>
  <w:style w:type="paragraph" w:styleId="Title">
    <w:name w:val="Title"/>
    <w:aliases w:val="Char Char Char Char,Char Char Char"/>
    <w:basedOn w:val="Normal"/>
    <w:link w:val="TitleChar"/>
    <w:qFormat/>
    <w:rsid w:val="00B25FF9"/>
    <w:pPr>
      <w:spacing w:line="480" w:lineRule="auto"/>
      <w:jc w:val="center"/>
    </w:pPr>
    <w:rPr>
      <w:b/>
      <w:szCs w:val="20"/>
    </w:rPr>
  </w:style>
  <w:style w:type="character" w:customStyle="1" w:styleId="TitleChar">
    <w:name w:val="Title Char"/>
    <w:aliases w:val="Char Char Char Char Char,Char Char Char Char1"/>
    <w:link w:val="Title"/>
    <w:locked/>
    <w:rsid w:val="00B25FF9"/>
    <w:rPr>
      <w:b/>
      <w:sz w:val="21"/>
      <w:lang w:val="en-US" w:eastAsia="en-US" w:bidi="ar-SA"/>
    </w:rPr>
  </w:style>
  <w:style w:type="paragraph" w:styleId="Subtitle">
    <w:name w:val="Subtitle"/>
    <w:basedOn w:val="Normal"/>
    <w:link w:val="SubtitleChar"/>
    <w:qFormat/>
    <w:rsid w:val="00B25FF9"/>
    <w:pPr>
      <w:spacing w:line="480" w:lineRule="auto"/>
      <w:jc w:val="both"/>
    </w:pPr>
    <w:rPr>
      <w:b/>
      <w:szCs w:val="20"/>
    </w:rPr>
  </w:style>
  <w:style w:type="character" w:customStyle="1" w:styleId="SubtitleChar">
    <w:name w:val="Subtitle Char"/>
    <w:link w:val="Subtitle"/>
    <w:locked/>
    <w:rsid w:val="00B25FF9"/>
    <w:rPr>
      <w:b/>
      <w:sz w:val="21"/>
      <w:lang w:val="id-ID" w:eastAsia="en-US"/>
    </w:rPr>
  </w:style>
  <w:style w:type="paragraph" w:styleId="BodyText3">
    <w:name w:val="Body Text 3"/>
    <w:basedOn w:val="Normal"/>
    <w:rsid w:val="00B25FF9"/>
    <w:pPr>
      <w:spacing w:after="120"/>
    </w:pPr>
    <w:rPr>
      <w:sz w:val="16"/>
      <w:szCs w:val="16"/>
    </w:rPr>
  </w:style>
  <w:style w:type="paragraph" w:styleId="BlockText">
    <w:name w:val="Block Text"/>
    <w:basedOn w:val="Normal"/>
    <w:rsid w:val="00B25FF9"/>
    <w:pPr>
      <w:tabs>
        <w:tab w:val="left" w:pos="1418"/>
      </w:tabs>
      <w:spacing w:line="480" w:lineRule="auto"/>
      <w:ind w:left="720" w:right="18"/>
      <w:jc w:val="both"/>
    </w:pPr>
    <w:rPr>
      <w:lang w:val="en-GB"/>
    </w:rPr>
  </w:style>
  <w:style w:type="paragraph" w:styleId="BodyTextIndent3">
    <w:name w:val="Body Text Indent 3"/>
    <w:basedOn w:val="Normal"/>
    <w:rsid w:val="00B25FF9"/>
    <w:pPr>
      <w:spacing w:after="120"/>
      <w:ind w:left="360"/>
    </w:pPr>
    <w:rPr>
      <w:sz w:val="16"/>
      <w:szCs w:val="16"/>
    </w:rPr>
  </w:style>
  <w:style w:type="character" w:styleId="Emphasis">
    <w:name w:val="Emphasis"/>
    <w:qFormat/>
    <w:rsid w:val="00B25FF9"/>
    <w:rPr>
      <w:rFonts w:cs="Times New Roman"/>
      <w:i/>
    </w:rPr>
  </w:style>
  <w:style w:type="paragraph" w:customStyle="1" w:styleId="StyleAsalPengarangAfter6pt">
    <w:name w:val="Style Asal Pengarang + After:  6 pt"/>
    <w:basedOn w:val="AsalPengarang"/>
    <w:rsid w:val="00B25FF9"/>
    <w:pPr>
      <w:spacing w:after="120"/>
    </w:pPr>
    <w:rPr>
      <w:rFonts w:ascii="Times New Roman" w:hAnsi="Times New Roman"/>
      <w:bCs w:val="0"/>
    </w:rPr>
  </w:style>
  <w:style w:type="paragraph" w:customStyle="1" w:styleId="Pendahuluan">
    <w:name w:val="Pendahuluan"/>
    <w:basedOn w:val="Sub-Jdl-1"/>
    <w:rsid w:val="00B25FF9"/>
    <w:pPr>
      <w:spacing w:before="0"/>
    </w:pPr>
    <w:rPr>
      <w:szCs w:val="24"/>
    </w:rPr>
  </w:style>
  <w:style w:type="paragraph" w:customStyle="1" w:styleId="StyleSub-Jdl-1Before18ptAfter18pt">
    <w:name w:val="Style Sub-Jdl-1 + Before:  18 pt After:  18 pt"/>
    <w:basedOn w:val="Sub-Jdl-1"/>
    <w:rsid w:val="00B25FF9"/>
    <w:rPr>
      <w:bCs/>
      <w:szCs w:val="20"/>
    </w:rPr>
  </w:style>
  <w:style w:type="paragraph" w:customStyle="1" w:styleId="StyleAsalPengarang11pt">
    <w:name w:val="Style Asal Pengarang + 11 pt"/>
    <w:basedOn w:val="AsalPengarang"/>
    <w:rsid w:val="00B25FF9"/>
    <w:rPr>
      <w:bCs w:val="0"/>
    </w:rPr>
  </w:style>
  <w:style w:type="paragraph" w:customStyle="1" w:styleId="StylePustakaItalic">
    <w:name w:val="Style Pustaka + Italic"/>
    <w:basedOn w:val="Pustaka"/>
    <w:link w:val="StylePustakaItalicChar"/>
    <w:rsid w:val="00B25FF9"/>
    <w:rPr>
      <w:i/>
    </w:rPr>
  </w:style>
  <w:style w:type="character" w:customStyle="1" w:styleId="StylePustakaItalicChar">
    <w:name w:val="Style Pustaka + Italic Char"/>
    <w:link w:val="StylePustakaItalic"/>
    <w:locked/>
    <w:rsid w:val="00B25FF9"/>
    <w:rPr>
      <w:rFonts w:ascii="Book Antiqua" w:hAnsi="Book Antiqua"/>
      <w:i/>
      <w:sz w:val="22"/>
      <w:lang w:val="en-US" w:eastAsia="en-US"/>
    </w:rPr>
  </w:style>
  <w:style w:type="paragraph" w:customStyle="1" w:styleId="EmailPengarang">
    <w:name w:val="Email Pengarang"/>
    <w:basedOn w:val="AsalPengarang"/>
    <w:rsid w:val="00B25FF9"/>
    <w:pPr>
      <w:spacing w:after="120"/>
    </w:pPr>
  </w:style>
  <w:style w:type="character" w:styleId="FollowedHyperlink">
    <w:name w:val="FollowedHyperlink"/>
    <w:rsid w:val="00B25FF9"/>
    <w:rPr>
      <w:rFonts w:cs="Times New Roman"/>
      <w:color w:val="800080"/>
      <w:u w:val="single"/>
    </w:rPr>
  </w:style>
  <w:style w:type="paragraph" w:customStyle="1" w:styleId="judul1">
    <w:name w:val="judul1"/>
    <w:basedOn w:val="Normal"/>
    <w:rsid w:val="00B25FF9"/>
    <w:pPr>
      <w:spacing w:line="240" w:lineRule="atLeast"/>
      <w:jc w:val="center"/>
    </w:pPr>
    <w:rPr>
      <w:rFonts w:ascii="Palatino Linotype" w:hAnsi="Palatino Linotype"/>
      <w:b/>
      <w:sz w:val="28"/>
      <w:szCs w:val="28"/>
    </w:rPr>
  </w:style>
  <w:style w:type="table" w:styleId="TableGrid">
    <w:name w:val="Table Grid"/>
    <w:basedOn w:val="TableNormal"/>
    <w:uiPriority w:val="59"/>
    <w:rsid w:val="00B25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2">
    <w:name w:val="Abstract 2"/>
    <w:basedOn w:val="Abstract1"/>
    <w:rsid w:val="005D4EF6"/>
    <w:pPr>
      <w:spacing w:before="360" w:line="260" w:lineRule="atLeast"/>
    </w:pPr>
    <w:rPr>
      <w:lang w:val="en-US"/>
    </w:rPr>
  </w:style>
  <w:style w:type="paragraph" w:styleId="ListParagraph">
    <w:name w:val="List Paragraph"/>
    <w:basedOn w:val="Normal"/>
    <w:uiPriority w:val="34"/>
    <w:qFormat/>
    <w:rsid w:val="00B25FF9"/>
    <w:pPr>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semiHidden/>
    <w:rsid w:val="00B25FF9"/>
    <w:rPr>
      <w:rFonts w:ascii="Tahoma" w:hAnsi="Tahoma"/>
      <w:sz w:val="16"/>
      <w:szCs w:val="20"/>
    </w:rPr>
  </w:style>
  <w:style w:type="character" w:customStyle="1" w:styleId="BalloonTextChar">
    <w:name w:val="Balloon Text Char"/>
    <w:link w:val="BalloonText"/>
    <w:uiPriority w:val="99"/>
    <w:locked/>
    <w:rsid w:val="00B25FF9"/>
    <w:rPr>
      <w:rFonts w:ascii="Tahoma" w:hAnsi="Tahoma"/>
      <w:sz w:val="16"/>
      <w:lang w:val="id-ID" w:eastAsia="en-US"/>
    </w:rPr>
  </w:style>
  <w:style w:type="character" w:customStyle="1" w:styleId="BodyTextIndentChar">
    <w:name w:val="Body Text Indent Char"/>
    <w:locked/>
    <w:rsid w:val="00B25FF9"/>
    <w:rPr>
      <w:sz w:val="24"/>
      <w:lang w:val="en-US" w:eastAsia="en-US"/>
    </w:rPr>
  </w:style>
  <w:style w:type="paragraph" w:customStyle="1" w:styleId="Keyword1">
    <w:name w:val="Keyword1"/>
    <w:basedOn w:val="Keyword2"/>
    <w:rsid w:val="00B25FF9"/>
    <w:pPr>
      <w:spacing w:after="360"/>
    </w:pPr>
    <w:rPr>
      <w:lang w:val="en-US"/>
    </w:rPr>
  </w:style>
  <w:style w:type="character" w:customStyle="1" w:styleId="shorttext">
    <w:name w:val="short_text"/>
    <w:rsid w:val="00B25FF9"/>
    <w:rPr>
      <w:rFonts w:cs="Times New Roman"/>
    </w:rPr>
  </w:style>
  <w:style w:type="paragraph" w:customStyle="1" w:styleId="Terimanaskah">
    <w:name w:val="Terima naskah"/>
    <w:basedOn w:val="EmailPengarang"/>
    <w:rsid w:val="00B25FF9"/>
    <w:pPr>
      <w:spacing w:before="360" w:after="0"/>
    </w:pPr>
    <w:rPr>
      <w:b/>
      <w:sz w:val="19"/>
    </w:rPr>
  </w:style>
  <w:style w:type="paragraph" w:customStyle="1" w:styleId="Abstract1">
    <w:name w:val="Abstract1"/>
    <w:basedOn w:val="Normal"/>
    <w:link w:val="Abstract1CharChar"/>
    <w:rsid w:val="00594E95"/>
    <w:pPr>
      <w:spacing w:before="480" w:after="80"/>
      <w:ind w:left="851" w:right="851"/>
      <w:jc w:val="both"/>
    </w:pPr>
    <w:rPr>
      <w:rFonts w:ascii="Book Antiqua" w:hAnsi="Book Antiqua"/>
      <w:i/>
      <w:sz w:val="20"/>
      <w:szCs w:val="20"/>
    </w:rPr>
  </w:style>
  <w:style w:type="character" w:customStyle="1" w:styleId="Abstract1CharChar">
    <w:name w:val="Abstract1 Char Char"/>
    <w:link w:val="Abstract1"/>
    <w:locked/>
    <w:rsid w:val="00594E95"/>
    <w:rPr>
      <w:rFonts w:ascii="Book Antiqua" w:hAnsi="Book Antiqua"/>
      <w:i/>
      <w:lang w:val="id-ID" w:eastAsia="en-US" w:bidi="ar-SA"/>
    </w:rPr>
  </w:style>
  <w:style w:type="paragraph" w:customStyle="1" w:styleId="Keyword2">
    <w:name w:val="Keyword2"/>
    <w:basedOn w:val="Abstract1"/>
    <w:rsid w:val="00B25FF9"/>
    <w:pPr>
      <w:spacing w:before="0" w:after="600"/>
    </w:pPr>
  </w:style>
  <w:style w:type="paragraph" w:styleId="NoSpacing">
    <w:name w:val="No Spacing"/>
    <w:link w:val="NoSpacingChar"/>
    <w:uiPriority w:val="1"/>
    <w:qFormat/>
    <w:rsid w:val="00B25FF9"/>
    <w:rPr>
      <w:rFonts w:ascii="Calibri" w:hAnsi="Calibri"/>
      <w:sz w:val="22"/>
      <w:szCs w:val="22"/>
      <w:lang w:val="en-US" w:eastAsia="en-US"/>
    </w:rPr>
  </w:style>
  <w:style w:type="character" w:styleId="Strong">
    <w:name w:val="Strong"/>
    <w:qFormat/>
    <w:rsid w:val="00B25FF9"/>
    <w:rPr>
      <w:rFonts w:cs="Times New Roman"/>
      <w:b/>
      <w:bCs/>
    </w:rPr>
  </w:style>
  <w:style w:type="character" w:customStyle="1" w:styleId="apple-style-span">
    <w:name w:val="apple-style-span"/>
    <w:rsid w:val="00B25FF9"/>
    <w:rPr>
      <w:rFonts w:cs="Times New Roman"/>
    </w:rPr>
  </w:style>
  <w:style w:type="character" w:customStyle="1" w:styleId="date2">
    <w:name w:val="date2"/>
    <w:rsid w:val="00B25FF9"/>
    <w:rPr>
      <w:rFonts w:cs="Times New Roman"/>
    </w:rPr>
  </w:style>
  <w:style w:type="character" w:customStyle="1" w:styleId="Heading6Char">
    <w:name w:val="Heading 6 Char"/>
    <w:link w:val="Heading6"/>
    <w:locked/>
    <w:rsid w:val="00B25FF9"/>
    <w:rPr>
      <w:rFonts w:cs="Times New Roman"/>
      <w:b/>
      <w:bCs/>
      <w:sz w:val="15"/>
      <w:szCs w:val="15"/>
      <w:lang w:val="en-US" w:eastAsia="en-US"/>
    </w:rPr>
  </w:style>
  <w:style w:type="character" w:customStyle="1" w:styleId="mainpage">
    <w:name w:val="mainpage"/>
    <w:rsid w:val="00B25FF9"/>
    <w:rPr>
      <w:rFonts w:cs="Times New Roman"/>
    </w:rPr>
  </w:style>
  <w:style w:type="paragraph" w:customStyle="1" w:styleId="naskah">
    <w:name w:val="naskah"/>
    <w:basedOn w:val="Normal"/>
    <w:rsid w:val="00B25FF9"/>
    <w:pPr>
      <w:spacing w:before="100" w:beforeAutospacing="1" w:after="100" w:afterAutospacing="1"/>
    </w:pPr>
    <w:rPr>
      <w:sz w:val="24"/>
      <w:szCs w:val="24"/>
    </w:rPr>
  </w:style>
  <w:style w:type="paragraph" w:styleId="NormalWeb">
    <w:name w:val="Normal (Web)"/>
    <w:basedOn w:val="Normal"/>
    <w:rsid w:val="00B25FF9"/>
    <w:pPr>
      <w:spacing w:before="100" w:beforeAutospacing="1" w:after="100" w:afterAutospacing="1"/>
    </w:pPr>
    <w:rPr>
      <w:rFonts w:eastAsia="MS Mincho"/>
      <w:sz w:val="24"/>
      <w:szCs w:val="24"/>
      <w:lang w:val="en-GB" w:eastAsia="ja-JP"/>
    </w:rPr>
  </w:style>
  <w:style w:type="table" w:styleId="TableGrid3">
    <w:name w:val="Table Grid 3"/>
    <w:basedOn w:val="TableNormal"/>
    <w:rsid w:val="00B25FF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Simple1">
    <w:name w:val="Table Simple 1"/>
    <w:basedOn w:val="TableNormal"/>
    <w:rsid w:val="00B25FF9"/>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ListContinu">
    <w:name w:val="List Continu"/>
    <w:rsid w:val="00F14E25"/>
    <w:rPr>
      <w:sz w:val="28"/>
    </w:rPr>
  </w:style>
  <w:style w:type="paragraph" w:customStyle="1" w:styleId="StyleAbstract1Left15cmRight15cmBefore24pt">
    <w:name w:val="Style Abstract1 + Left:  15 cm Right:  15 cm Before:  24 pt"/>
    <w:basedOn w:val="Abstract1"/>
    <w:rsid w:val="00594E95"/>
    <w:rPr>
      <w:iCs/>
    </w:rPr>
  </w:style>
  <w:style w:type="character" w:customStyle="1" w:styleId="hps">
    <w:name w:val="hps"/>
    <w:basedOn w:val="DefaultParagraphFont"/>
    <w:rsid w:val="00001972"/>
  </w:style>
  <w:style w:type="character" w:styleId="PlaceholderText">
    <w:name w:val="Placeholder Text"/>
    <w:basedOn w:val="DefaultParagraphFont"/>
    <w:uiPriority w:val="99"/>
    <w:semiHidden/>
    <w:rsid w:val="0062635E"/>
    <w:rPr>
      <w:color w:val="808080"/>
    </w:rPr>
  </w:style>
  <w:style w:type="character" w:customStyle="1" w:styleId="NoSpacingChar">
    <w:name w:val="No Spacing Char"/>
    <w:basedOn w:val="DefaultParagraphFont"/>
    <w:link w:val="NoSpacing"/>
    <w:uiPriority w:val="1"/>
    <w:rsid w:val="00910DBE"/>
    <w:rPr>
      <w:rFonts w:ascii="Calibri" w:hAnsi="Calibri"/>
      <w:sz w:val="22"/>
      <w:szCs w:val="22"/>
      <w:lang w:val="en-US" w:eastAsia="en-US"/>
    </w:rPr>
  </w:style>
  <w:style w:type="character" w:customStyle="1" w:styleId="atn">
    <w:name w:val="atn"/>
    <w:basedOn w:val="DefaultParagraphFont"/>
    <w:rsid w:val="00910D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qFormat="1"/>
    <w:lsdException w:name="footnote text" w:uiPriority="99"/>
    <w:lsdException w:name="header" w:uiPriority="99"/>
    <w:lsdException w:name="footer" w:uiPriority="99"/>
    <w:lsdException w:name="caption" w:locked="1" w:semiHidden="1" w:unhideWhenUsed="1" w:qFormat="1"/>
    <w:lsdException w:name="footnote reference" w:uiPriority="99"/>
    <w:lsdException w:name="Title" w:locked="1" w:qFormat="1"/>
    <w:lsdException w:name="Subtitle" w:locked="1" w:qFormat="1"/>
    <w:lsdException w:name="Strong" w:locked="1" w:qFormat="1"/>
    <w:lsdException w:name="Emphasis" w:locked="1"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5FF9"/>
    <w:rPr>
      <w:sz w:val="21"/>
      <w:szCs w:val="21"/>
      <w:lang w:eastAsia="en-US"/>
    </w:rPr>
  </w:style>
  <w:style w:type="paragraph" w:styleId="Heading1">
    <w:name w:val="heading 1"/>
    <w:basedOn w:val="Normal"/>
    <w:next w:val="Normal"/>
    <w:link w:val="Heading1Char"/>
    <w:qFormat/>
    <w:rsid w:val="00B25FF9"/>
    <w:pPr>
      <w:keepNext/>
      <w:spacing w:before="240" w:after="60"/>
      <w:outlineLvl w:val="0"/>
    </w:pPr>
    <w:rPr>
      <w:rFonts w:ascii="Arial" w:hAnsi="Arial"/>
      <w:b/>
      <w:kern w:val="32"/>
      <w:sz w:val="32"/>
      <w:szCs w:val="20"/>
    </w:rPr>
  </w:style>
  <w:style w:type="paragraph" w:styleId="Heading2">
    <w:name w:val="heading 2"/>
    <w:basedOn w:val="Normal"/>
    <w:next w:val="Normal"/>
    <w:link w:val="Heading2Char"/>
    <w:qFormat/>
    <w:rsid w:val="00B25FF9"/>
    <w:pPr>
      <w:keepNext/>
      <w:spacing w:line="360" w:lineRule="auto"/>
      <w:jc w:val="both"/>
      <w:outlineLvl w:val="1"/>
    </w:pPr>
    <w:rPr>
      <w:b/>
      <w:spacing w:val="-2"/>
      <w:szCs w:val="20"/>
    </w:rPr>
  </w:style>
  <w:style w:type="paragraph" w:styleId="Heading3">
    <w:name w:val="heading 3"/>
    <w:basedOn w:val="Normal"/>
    <w:next w:val="Normal"/>
    <w:link w:val="Heading3Char"/>
    <w:qFormat/>
    <w:rsid w:val="00B25FF9"/>
    <w:pPr>
      <w:keepNext/>
      <w:spacing w:line="360" w:lineRule="auto"/>
      <w:ind w:left="1260" w:hanging="1260"/>
      <w:jc w:val="both"/>
      <w:outlineLvl w:val="2"/>
    </w:pPr>
    <w:rPr>
      <w:b/>
      <w:spacing w:val="-2"/>
      <w:szCs w:val="20"/>
    </w:rPr>
  </w:style>
  <w:style w:type="paragraph" w:styleId="Heading4">
    <w:name w:val="heading 4"/>
    <w:basedOn w:val="Normal"/>
    <w:next w:val="Normal"/>
    <w:qFormat/>
    <w:rsid w:val="00B25FF9"/>
    <w:pPr>
      <w:keepNext/>
      <w:spacing w:line="360" w:lineRule="auto"/>
      <w:jc w:val="center"/>
      <w:outlineLvl w:val="3"/>
    </w:pPr>
    <w:rPr>
      <w:b/>
      <w:bCs/>
      <w:spacing w:val="23"/>
      <w:szCs w:val="19"/>
    </w:rPr>
  </w:style>
  <w:style w:type="paragraph" w:styleId="Heading5">
    <w:name w:val="heading 5"/>
    <w:basedOn w:val="Normal"/>
    <w:next w:val="Normal"/>
    <w:link w:val="Heading5Char"/>
    <w:qFormat/>
    <w:rsid w:val="00B25FF9"/>
    <w:pPr>
      <w:spacing w:before="240" w:after="60"/>
      <w:outlineLvl w:val="4"/>
    </w:pPr>
    <w:rPr>
      <w:b/>
      <w:i/>
      <w:sz w:val="26"/>
      <w:szCs w:val="20"/>
    </w:rPr>
  </w:style>
  <w:style w:type="paragraph" w:styleId="Heading6">
    <w:name w:val="heading 6"/>
    <w:basedOn w:val="Normal"/>
    <w:link w:val="Heading6Char"/>
    <w:qFormat/>
    <w:locked/>
    <w:rsid w:val="00B25FF9"/>
    <w:pPr>
      <w:spacing w:before="100" w:beforeAutospacing="1" w:after="100" w:afterAutospacing="1"/>
      <w:outlineLvl w:val="5"/>
    </w:pPr>
    <w:rPr>
      <w:b/>
      <w:bCs/>
      <w:sz w:val="15"/>
      <w:szCs w:val="15"/>
    </w:rPr>
  </w:style>
  <w:style w:type="paragraph" w:styleId="Heading9">
    <w:name w:val="heading 9"/>
    <w:basedOn w:val="Normal"/>
    <w:next w:val="Normal"/>
    <w:link w:val="Heading9Char"/>
    <w:qFormat/>
    <w:rsid w:val="00B25FF9"/>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25FF9"/>
    <w:rPr>
      <w:rFonts w:ascii="Arial" w:hAnsi="Arial"/>
      <w:b/>
      <w:kern w:val="32"/>
      <w:sz w:val="32"/>
      <w:lang w:val="en-US" w:eastAsia="en-US"/>
    </w:rPr>
  </w:style>
  <w:style w:type="character" w:customStyle="1" w:styleId="Heading2Char">
    <w:name w:val="Heading 2 Char"/>
    <w:link w:val="Heading2"/>
    <w:semiHidden/>
    <w:locked/>
    <w:rsid w:val="00B25FF9"/>
    <w:rPr>
      <w:b/>
      <w:spacing w:val="-2"/>
      <w:sz w:val="21"/>
      <w:lang w:val="en-US" w:eastAsia="en-US"/>
    </w:rPr>
  </w:style>
  <w:style w:type="character" w:customStyle="1" w:styleId="Heading3Char">
    <w:name w:val="Heading 3 Char"/>
    <w:link w:val="Heading3"/>
    <w:semiHidden/>
    <w:locked/>
    <w:rsid w:val="00B25FF9"/>
    <w:rPr>
      <w:b/>
      <w:spacing w:val="-2"/>
      <w:sz w:val="21"/>
      <w:lang w:val="en-US" w:eastAsia="en-US"/>
    </w:rPr>
  </w:style>
  <w:style w:type="character" w:customStyle="1" w:styleId="Heading5Char">
    <w:name w:val="Heading 5 Char"/>
    <w:link w:val="Heading5"/>
    <w:locked/>
    <w:rsid w:val="00B25FF9"/>
    <w:rPr>
      <w:b/>
      <w:i/>
      <w:sz w:val="26"/>
      <w:lang w:val="en-US" w:eastAsia="en-US"/>
    </w:rPr>
  </w:style>
  <w:style w:type="character" w:customStyle="1" w:styleId="Heading9Char">
    <w:name w:val="Heading 9 Char"/>
    <w:link w:val="Heading9"/>
    <w:locked/>
    <w:rsid w:val="00B25FF9"/>
    <w:rPr>
      <w:rFonts w:ascii="Arial" w:hAnsi="Arial"/>
      <w:sz w:val="22"/>
      <w:lang w:val="en-US" w:eastAsia="en-US"/>
    </w:rPr>
  </w:style>
  <w:style w:type="paragraph" w:customStyle="1" w:styleId="Default">
    <w:name w:val="Default"/>
    <w:rsid w:val="00B25FF9"/>
    <w:pPr>
      <w:autoSpaceDE w:val="0"/>
      <w:autoSpaceDN w:val="0"/>
      <w:adjustRightInd w:val="0"/>
    </w:pPr>
    <w:rPr>
      <w:color w:val="000000"/>
      <w:sz w:val="24"/>
      <w:szCs w:val="24"/>
      <w:lang w:val="en-US" w:eastAsia="en-US"/>
    </w:rPr>
  </w:style>
  <w:style w:type="paragraph" w:styleId="BodyTextIndent">
    <w:name w:val="Body Text Indent"/>
    <w:basedOn w:val="Normal"/>
    <w:link w:val="BodyTextIndentChar1"/>
    <w:rsid w:val="00B25FF9"/>
    <w:pPr>
      <w:ind w:firstLine="360"/>
    </w:pPr>
    <w:rPr>
      <w:sz w:val="24"/>
      <w:szCs w:val="20"/>
      <w:lang w:eastAsia="id-ID"/>
    </w:rPr>
  </w:style>
  <w:style w:type="character" w:customStyle="1" w:styleId="BodyTextIndentChar1">
    <w:name w:val="Body Text Indent Char1"/>
    <w:link w:val="BodyTextIndent"/>
    <w:locked/>
    <w:rsid w:val="00B25FF9"/>
    <w:rPr>
      <w:sz w:val="24"/>
    </w:rPr>
  </w:style>
  <w:style w:type="paragraph" w:styleId="BodyTextIndent2">
    <w:name w:val="Body Text Indent 2"/>
    <w:basedOn w:val="Normal"/>
    <w:rsid w:val="00B25FF9"/>
    <w:pPr>
      <w:spacing w:after="120" w:line="480" w:lineRule="auto"/>
      <w:ind w:left="360"/>
    </w:pPr>
  </w:style>
  <w:style w:type="paragraph" w:styleId="BodyText2">
    <w:name w:val="Body Text 2"/>
    <w:basedOn w:val="Normal"/>
    <w:link w:val="BodyText2Char"/>
    <w:rsid w:val="00B25FF9"/>
    <w:pPr>
      <w:spacing w:after="120" w:line="480" w:lineRule="auto"/>
    </w:pPr>
    <w:rPr>
      <w:szCs w:val="20"/>
    </w:rPr>
  </w:style>
  <w:style w:type="character" w:customStyle="1" w:styleId="BodyText2Char">
    <w:name w:val="Body Text 2 Char"/>
    <w:link w:val="BodyText2"/>
    <w:locked/>
    <w:rsid w:val="00B25FF9"/>
    <w:rPr>
      <w:sz w:val="21"/>
      <w:lang w:val="en-US" w:eastAsia="en-US"/>
    </w:rPr>
  </w:style>
  <w:style w:type="paragraph" w:styleId="BodyText">
    <w:name w:val="Body Text"/>
    <w:basedOn w:val="Normal"/>
    <w:link w:val="BodyTextChar"/>
    <w:rsid w:val="00B25FF9"/>
    <w:pPr>
      <w:spacing w:after="120"/>
    </w:pPr>
    <w:rPr>
      <w:sz w:val="24"/>
      <w:szCs w:val="20"/>
    </w:rPr>
  </w:style>
  <w:style w:type="character" w:customStyle="1" w:styleId="BodyTextChar">
    <w:name w:val="Body Text Char"/>
    <w:link w:val="BodyText"/>
    <w:locked/>
    <w:rsid w:val="00B25FF9"/>
    <w:rPr>
      <w:sz w:val="24"/>
      <w:lang w:val="en-US" w:eastAsia="en-US"/>
    </w:rPr>
  </w:style>
  <w:style w:type="character" w:customStyle="1" w:styleId="CommentTextChar">
    <w:name w:val="Comment Text Char"/>
    <w:link w:val="CommentText"/>
    <w:semiHidden/>
    <w:locked/>
    <w:rsid w:val="00B25FF9"/>
    <w:rPr>
      <w:lang w:val="en-US" w:eastAsia="en-US"/>
    </w:rPr>
  </w:style>
  <w:style w:type="paragraph" w:styleId="CommentText">
    <w:name w:val="annotation text"/>
    <w:basedOn w:val="Normal"/>
    <w:link w:val="CommentTextChar"/>
    <w:semiHidden/>
    <w:rsid w:val="00B25FF9"/>
    <w:rPr>
      <w:sz w:val="20"/>
      <w:szCs w:val="20"/>
    </w:rPr>
  </w:style>
  <w:style w:type="paragraph" w:styleId="Header">
    <w:name w:val="header"/>
    <w:basedOn w:val="Normal"/>
    <w:link w:val="HeaderChar"/>
    <w:uiPriority w:val="99"/>
    <w:rsid w:val="00B25FF9"/>
    <w:pPr>
      <w:tabs>
        <w:tab w:val="center" w:pos="4320"/>
        <w:tab w:val="right" w:pos="8640"/>
      </w:tabs>
    </w:pPr>
    <w:rPr>
      <w:rFonts w:ascii="Book Antiqua" w:hAnsi="Book Antiqua"/>
      <w:szCs w:val="20"/>
    </w:rPr>
  </w:style>
  <w:style w:type="character" w:customStyle="1" w:styleId="HeaderChar">
    <w:name w:val="Header Char"/>
    <w:link w:val="Header"/>
    <w:uiPriority w:val="99"/>
    <w:locked/>
    <w:rsid w:val="00B25FF9"/>
    <w:rPr>
      <w:rFonts w:ascii="Book Antiqua" w:hAnsi="Book Antiqua"/>
      <w:sz w:val="21"/>
      <w:lang w:val="en-US" w:eastAsia="en-US"/>
    </w:rPr>
  </w:style>
  <w:style w:type="paragraph" w:customStyle="1" w:styleId="Abstract">
    <w:name w:val="Abstract"/>
    <w:basedOn w:val="Normal"/>
    <w:rsid w:val="0074665D"/>
    <w:pPr>
      <w:spacing w:before="480" w:after="120" w:line="260" w:lineRule="atLeast"/>
      <w:jc w:val="center"/>
    </w:pPr>
    <w:rPr>
      <w:rFonts w:ascii="Book Antiqua" w:hAnsi="Book Antiqua"/>
      <w:b/>
      <w:i/>
      <w:sz w:val="22"/>
      <w:szCs w:val="20"/>
    </w:rPr>
  </w:style>
  <w:style w:type="paragraph" w:customStyle="1" w:styleId="AsalPengarang">
    <w:name w:val="Asal Pengarang"/>
    <w:basedOn w:val="Normal"/>
    <w:rsid w:val="00B25FF9"/>
    <w:pPr>
      <w:spacing w:line="240" w:lineRule="atLeast"/>
      <w:jc w:val="center"/>
    </w:pPr>
    <w:rPr>
      <w:rFonts w:ascii="Book Antiqua" w:hAnsi="Book Antiqua"/>
      <w:bCs/>
      <w:sz w:val="20"/>
      <w:szCs w:val="20"/>
    </w:rPr>
  </w:style>
  <w:style w:type="paragraph" w:customStyle="1" w:styleId="Gambar">
    <w:name w:val="Gambar"/>
    <w:basedOn w:val="Normal"/>
    <w:rsid w:val="00B25FF9"/>
    <w:pPr>
      <w:spacing w:before="100" w:after="240"/>
      <w:jc w:val="center"/>
    </w:pPr>
    <w:rPr>
      <w:sz w:val="20"/>
      <w:szCs w:val="20"/>
    </w:rPr>
  </w:style>
  <w:style w:type="paragraph" w:customStyle="1" w:styleId="Isi-Abstract">
    <w:name w:val="Isi-Abstract"/>
    <w:basedOn w:val="Normal"/>
    <w:link w:val="Isi-AbstractChar"/>
    <w:rsid w:val="00B25FF9"/>
    <w:pPr>
      <w:spacing w:before="360" w:after="80"/>
      <w:ind w:left="851" w:right="851"/>
      <w:jc w:val="both"/>
    </w:pPr>
    <w:rPr>
      <w:rFonts w:ascii="Book Antiqua" w:hAnsi="Book Antiqua"/>
      <w:i/>
      <w:sz w:val="20"/>
      <w:szCs w:val="20"/>
    </w:rPr>
  </w:style>
  <w:style w:type="character" w:customStyle="1" w:styleId="Isi-AbstractChar">
    <w:name w:val="Isi-Abstract Char"/>
    <w:link w:val="Isi-Abstract"/>
    <w:locked/>
    <w:rsid w:val="00B25FF9"/>
    <w:rPr>
      <w:rFonts w:ascii="Book Antiqua" w:hAnsi="Book Antiqua"/>
      <w:i/>
      <w:lang w:val="id-ID" w:eastAsia="en-US"/>
    </w:rPr>
  </w:style>
  <w:style w:type="paragraph" w:customStyle="1" w:styleId="judul">
    <w:name w:val="judul"/>
    <w:basedOn w:val="Normal"/>
    <w:rsid w:val="00B25FF9"/>
    <w:pPr>
      <w:spacing w:line="240" w:lineRule="atLeast"/>
      <w:jc w:val="center"/>
    </w:pPr>
    <w:rPr>
      <w:rFonts w:ascii="Book Antiqua" w:hAnsi="Book Antiqua"/>
      <w:b/>
      <w:sz w:val="28"/>
      <w:szCs w:val="28"/>
    </w:rPr>
  </w:style>
  <w:style w:type="paragraph" w:customStyle="1" w:styleId="Pengarang">
    <w:name w:val="Pengarang"/>
    <w:basedOn w:val="Normal"/>
    <w:rsid w:val="00B25FF9"/>
    <w:pPr>
      <w:spacing w:before="480" w:after="100" w:line="240" w:lineRule="atLeast"/>
      <w:jc w:val="center"/>
    </w:pPr>
    <w:rPr>
      <w:rFonts w:ascii="Book Antiqua" w:hAnsi="Book Antiqua"/>
      <w:b/>
      <w:sz w:val="22"/>
      <w:szCs w:val="22"/>
    </w:rPr>
  </w:style>
  <w:style w:type="paragraph" w:customStyle="1" w:styleId="Sub-Jdl-1">
    <w:name w:val="Sub-Jdl-1"/>
    <w:basedOn w:val="Normal"/>
    <w:rsid w:val="00B25FF9"/>
    <w:pPr>
      <w:keepNext/>
      <w:widowControl w:val="0"/>
      <w:suppressLineNumbers/>
      <w:spacing w:before="360" w:after="360" w:line="304" w:lineRule="atLeast"/>
      <w:jc w:val="center"/>
    </w:pPr>
    <w:rPr>
      <w:rFonts w:ascii="Book Antiqua" w:hAnsi="Book Antiqua"/>
      <w:b/>
      <w:sz w:val="24"/>
      <w:szCs w:val="22"/>
    </w:rPr>
  </w:style>
  <w:style w:type="character" w:styleId="PageNumber">
    <w:name w:val="page number"/>
    <w:rsid w:val="00B25FF9"/>
    <w:rPr>
      <w:rFonts w:ascii="Book Antiqua" w:hAnsi="Book Antiqua" w:cs="Times New Roman"/>
    </w:rPr>
  </w:style>
  <w:style w:type="paragraph" w:styleId="Footer">
    <w:name w:val="footer"/>
    <w:basedOn w:val="Normal"/>
    <w:link w:val="FooterChar"/>
    <w:uiPriority w:val="99"/>
    <w:rsid w:val="00B25FF9"/>
    <w:pPr>
      <w:tabs>
        <w:tab w:val="center" w:pos="4320"/>
        <w:tab w:val="right" w:pos="8640"/>
      </w:tabs>
    </w:pPr>
    <w:rPr>
      <w:szCs w:val="20"/>
    </w:rPr>
  </w:style>
  <w:style w:type="character" w:customStyle="1" w:styleId="FooterChar">
    <w:name w:val="Footer Char"/>
    <w:link w:val="Footer"/>
    <w:uiPriority w:val="99"/>
    <w:locked/>
    <w:rsid w:val="00B25FF9"/>
    <w:rPr>
      <w:sz w:val="21"/>
      <w:lang w:val="en-US" w:eastAsia="en-US"/>
    </w:rPr>
  </w:style>
  <w:style w:type="paragraph" w:styleId="FootnoteText">
    <w:name w:val="footnote text"/>
    <w:basedOn w:val="Normal"/>
    <w:link w:val="FootnoteTextChar"/>
    <w:uiPriority w:val="99"/>
    <w:semiHidden/>
    <w:rsid w:val="00B25FF9"/>
    <w:rPr>
      <w:sz w:val="20"/>
      <w:szCs w:val="20"/>
    </w:rPr>
  </w:style>
  <w:style w:type="character" w:customStyle="1" w:styleId="FootnoteTextChar">
    <w:name w:val="Footnote Text Char"/>
    <w:link w:val="FootnoteText"/>
    <w:uiPriority w:val="99"/>
    <w:semiHidden/>
    <w:locked/>
    <w:rsid w:val="00B25FF9"/>
    <w:rPr>
      <w:lang w:val="en-US" w:eastAsia="en-US"/>
    </w:rPr>
  </w:style>
  <w:style w:type="character" w:styleId="FootnoteReference">
    <w:name w:val="footnote reference"/>
    <w:uiPriority w:val="99"/>
    <w:semiHidden/>
    <w:rsid w:val="00B25FF9"/>
    <w:rPr>
      <w:rFonts w:cs="Times New Roman"/>
      <w:vertAlign w:val="superscript"/>
    </w:rPr>
  </w:style>
  <w:style w:type="paragraph" w:customStyle="1" w:styleId="Par1">
    <w:name w:val="Par1"/>
    <w:basedOn w:val="BodyText"/>
    <w:link w:val="Par1Char"/>
    <w:rsid w:val="00C5739A"/>
    <w:pPr>
      <w:widowControl w:val="0"/>
      <w:spacing w:after="0" w:line="280" w:lineRule="atLeast"/>
      <w:jc w:val="both"/>
    </w:pPr>
    <w:rPr>
      <w:rFonts w:ascii="Book Antiqua" w:hAnsi="Book Antiqua"/>
      <w:sz w:val="21"/>
    </w:rPr>
  </w:style>
  <w:style w:type="character" w:customStyle="1" w:styleId="Par1Char">
    <w:name w:val="Par1 Char"/>
    <w:link w:val="Par1"/>
    <w:locked/>
    <w:rsid w:val="00C5739A"/>
    <w:rPr>
      <w:rFonts w:ascii="Book Antiqua" w:hAnsi="Book Antiqua"/>
      <w:sz w:val="21"/>
      <w:lang w:val="en-US" w:eastAsia="en-US"/>
    </w:rPr>
  </w:style>
  <w:style w:type="paragraph" w:customStyle="1" w:styleId="Par2">
    <w:name w:val="Par2"/>
    <w:basedOn w:val="Par1"/>
    <w:link w:val="Par2Char"/>
    <w:rsid w:val="00C5739A"/>
    <w:pPr>
      <w:ind w:firstLine="425"/>
    </w:pPr>
    <w:rPr>
      <w:lang w:val="sv-SE"/>
    </w:rPr>
  </w:style>
  <w:style w:type="character" w:customStyle="1" w:styleId="Par2Char">
    <w:name w:val="Par2 Char"/>
    <w:link w:val="Par2"/>
    <w:locked/>
    <w:rsid w:val="00C5739A"/>
    <w:rPr>
      <w:rFonts w:ascii="Book Antiqua" w:hAnsi="Book Antiqua"/>
      <w:sz w:val="21"/>
      <w:lang w:val="sv-SE" w:eastAsia="en-US"/>
    </w:rPr>
  </w:style>
  <w:style w:type="paragraph" w:customStyle="1" w:styleId="Pustaka">
    <w:name w:val="Pustaka"/>
    <w:basedOn w:val="Normal"/>
    <w:link w:val="PustakaChar"/>
    <w:autoRedefine/>
    <w:rsid w:val="005F331C"/>
    <w:pPr>
      <w:spacing w:after="60" w:line="280" w:lineRule="atLeast"/>
      <w:ind w:left="539" w:hanging="539"/>
      <w:jc w:val="both"/>
    </w:pPr>
    <w:rPr>
      <w:rFonts w:ascii="Book Antiqua" w:hAnsi="Book Antiqua"/>
      <w:szCs w:val="20"/>
    </w:rPr>
  </w:style>
  <w:style w:type="character" w:customStyle="1" w:styleId="PustakaChar">
    <w:name w:val="Pustaka Char"/>
    <w:link w:val="Pustaka"/>
    <w:locked/>
    <w:rsid w:val="005F331C"/>
    <w:rPr>
      <w:rFonts w:ascii="Book Antiqua" w:hAnsi="Book Antiqua"/>
      <w:sz w:val="21"/>
      <w:lang w:val="en-US" w:eastAsia="en-US"/>
    </w:rPr>
  </w:style>
  <w:style w:type="paragraph" w:customStyle="1" w:styleId="StylePustakaBefore0cmHanging095cmAfter08line">
    <w:name w:val="Style Pustaka + Before:  0 cm Hanging:  095 cm After:  08 line"/>
    <w:basedOn w:val="Pustaka"/>
    <w:rsid w:val="00B25FF9"/>
    <w:pPr>
      <w:spacing w:after="80"/>
    </w:pPr>
  </w:style>
  <w:style w:type="paragraph" w:customStyle="1" w:styleId="Keyword">
    <w:name w:val="Keyword"/>
    <w:basedOn w:val="Isi-Abstract"/>
    <w:rsid w:val="00B25FF9"/>
    <w:pPr>
      <w:spacing w:before="0" w:after="600"/>
    </w:pPr>
  </w:style>
  <w:style w:type="paragraph" w:customStyle="1" w:styleId="SubJdl2">
    <w:name w:val="Sub Jdl2"/>
    <w:basedOn w:val="Normal"/>
    <w:rsid w:val="00B25FF9"/>
    <w:pPr>
      <w:widowControl w:val="0"/>
      <w:spacing w:before="240" w:after="120"/>
    </w:pPr>
    <w:rPr>
      <w:rFonts w:ascii="Book Antiqua" w:hAnsi="Book Antiqua"/>
      <w:b/>
      <w:sz w:val="22"/>
    </w:rPr>
  </w:style>
  <w:style w:type="character" w:styleId="Hyperlink">
    <w:name w:val="Hyperlink"/>
    <w:rsid w:val="00B25FF9"/>
    <w:rPr>
      <w:rFonts w:cs="Times New Roman"/>
      <w:color w:val="0000FF"/>
      <w:u w:val="single"/>
    </w:rPr>
  </w:style>
  <w:style w:type="paragraph" w:styleId="Title">
    <w:name w:val="Title"/>
    <w:aliases w:val="Char Char Char Char,Char Char Char"/>
    <w:basedOn w:val="Normal"/>
    <w:link w:val="TitleChar"/>
    <w:qFormat/>
    <w:rsid w:val="00B25FF9"/>
    <w:pPr>
      <w:spacing w:line="480" w:lineRule="auto"/>
      <w:jc w:val="center"/>
    </w:pPr>
    <w:rPr>
      <w:b/>
      <w:szCs w:val="20"/>
    </w:rPr>
  </w:style>
  <w:style w:type="character" w:customStyle="1" w:styleId="TitleChar">
    <w:name w:val="Title Char"/>
    <w:aliases w:val="Char Char Char Char Char,Char Char Char Char1"/>
    <w:link w:val="Title"/>
    <w:locked/>
    <w:rsid w:val="00B25FF9"/>
    <w:rPr>
      <w:b/>
      <w:sz w:val="21"/>
      <w:lang w:val="en-US" w:eastAsia="en-US" w:bidi="ar-SA"/>
    </w:rPr>
  </w:style>
  <w:style w:type="paragraph" w:styleId="Subtitle">
    <w:name w:val="Subtitle"/>
    <w:basedOn w:val="Normal"/>
    <w:link w:val="SubtitleChar"/>
    <w:qFormat/>
    <w:rsid w:val="00B25FF9"/>
    <w:pPr>
      <w:spacing w:line="480" w:lineRule="auto"/>
      <w:jc w:val="both"/>
    </w:pPr>
    <w:rPr>
      <w:b/>
      <w:szCs w:val="20"/>
    </w:rPr>
  </w:style>
  <w:style w:type="character" w:customStyle="1" w:styleId="SubtitleChar">
    <w:name w:val="Subtitle Char"/>
    <w:link w:val="Subtitle"/>
    <w:locked/>
    <w:rsid w:val="00B25FF9"/>
    <w:rPr>
      <w:b/>
      <w:sz w:val="21"/>
      <w:lang w:val="id-ID" w:eastAsia="en-US"/>
    </w:rPr>
  </w:style>
  <w:style w:type="paragraph" w:styleId="BodyText3">
    <w:name w:val="Body Text 3"/>
    <w:basedOn w:val="Normal"/>
    <w:rsid w:val="00B25FF9"/>
    <w:pPr>
      <w:spacing w:after="120"/>
    </w:pPr>
    <w:rPr>
      <w:sz w:val="16"/>
      <w:szCs w:val="16"/>
    </w:rPr>
  </w:style>
  <w:style w:type="paragraph" w:styleId="BlockText">
    <w:name w:val="Block Text"/>
    <w:basedOn w:val="Normal"/>
    <w:rsid w:val="00B25FF9"/>
    <w:pPr>
      <w:tabs>
        <w:tab w:val="left" w:pos="1418"/>
      </w:tabs>
      <w:spacing w:line="480" w:lineRule="auto"/>
      <w:ind w:left="720" w:right="18"/>
      <w:jc w:val="both"/>
    </w:pPr>
    <w:rPr>
      <w:lang w:val="en-GB"/>
    </w:rPr>
  </w:style>
  <w:style w:type="paragraph" w:styleId="BodyTextIndent3">
    <w:name w:val="Body Text Indent 3"/>
    <w:basedOn w:val="Normal"/>
    <w:rsid w:val="00B25FF9"/>
    <w:pPr>
      <w:spacing w:after="120"/>
      <w:ind w:left="360"/>
    </w:pPr>
    <w:rPr>
      <w:sz w:val="16"/>
      <w:szCs w:val="16"/>
    </w:rPr>
  </w:style>
  <w:style w:type="character" w:styleId="Emphasis">
    <w:name w:val="Emphasis"/>
    <w:qFormat/>
    <w:rsid w:val="00B25FF9"/>
    <w:rPr>
      <w:rFonts w:cs="Times New Roman"/>
      <w:i/>
    </w:rPr>
  </w:style>
  <w:style w:type="paragraph" w:customStyle="1" w:styleId="StyleAsalPengarangAfter6pt">
    <w:name w:val="Style Asal Pengarang + After:  6 pt"/>
    <w:basedOn w:val="AsalPengarang"/>
    <w:rsid w:val="00B25FF9"/>
    <w:pPr>
      <w:spacing w:after="120"/>
    </w:pPr>
    <w:rPr>
      <w:rFonts w:ascii="Times New Roman" w:hAnsi="Times New Roman"/>
      <w:bCs w:val="0"/>
    </w:rPr>
  </w:style>
  <w:style w:type="paragraph" w:customStyle="1" w:styleId="Pendahuluan">
    <w:name w:val="Pendahuluan"/>
    <w:basedOn w:val="Sub-Jdl-1"/>
    <w:rsid w:val="00B25FF9"/>
    <w:pPr>
      <w:spacing w:before="0"/>
    </w:pPr>
    <w:rPr>
      <w:szCs w:val="24"/>
    </w:rPr>
  </w:style>
  <w:style w:type="paragraph" w:customStyle="1" w:styleId="StyleSub-Jdl-1Before18ptAfter18pt">
    <w:name w:val="Style Sub-Jdl-1 + Before:  18 pt After:  18 pt"/>
    <w:basedOn w:val="Sub-Jdl-1"/>
    <w:rsid w:val="00B25FF9"/>
    <w:rPr>
      <w:bCs/>
      <w:szCs w:val="20"/>
    </w:rPr>
  </w:style>
  <w:style w:type="paragraph" w:customStyle="1" w:styleId="StyleAsalPengarang11pt">
    <w:name w:val="Style Asal Pengarang + 11 pt"/>
    <w:basedOn w:val="AsalPengarang"/>
    <w:rsid w:val="00B25FF9"/>
    <w:rPr>
      <w:bCs w:val="0"/>
    </w:rPr>
  </w:style>
  <w:style w:type="paragraph" w:customStyle="1" w:styleId="StylePustakaItalic">
    <w:name w:val="Style Pustaka + Italic"/>
    <w:basedOn w:val="Pustaka"/>
    <w:link w:val="StylePustakaItalicChar"/>
    <w:rsid w:val="00B25FF9"/>
    <w:rPr>
      <w:i/>
    </w:rPr>
  </w:style>
  <w:style w:type="character" w:customStyle="1" w:styleId="StylePustakaItalicChar">
    <w:name w:val="Style Pustaka + Italic Char"/>
    <w:link w:val="StylePustakaItalic"/>
    <w:locked/>
    <w:rsid w:val="00B25FF9"/>
    <w:rPr>
      <w:rFonts w:ascii="Book Antiqua" w:hAnsi="Book Antiqua"/>
      <w:i/>
      <w:sz w:val="22"/>
      <w:lang w:val="en-US" w:eastAsia="en-US"/>
    </w:rPr>
  </w:style>
  <w:style w:type="paragraph" w:customStyle="1" w:styleId="EmailPengarang">
    <w:name w:val="Email Pengarang"/>
    <w:basedOn w:val="AsalPengarang"/>
    <w:rsid w:val="00B25FF9"/>
    <w:pPr>
      <w:spacing w:after="120"/>
    </w:pPr>
  </w:style>
  <w:style w:type="character" w:styleId="FollowedHyperlink">
    <w:name w:val="FollowedHyperlink"/>
    <w:rsid w:val="00B25FF9"/>
    <w:rPr>
      <w:rFonts w:cs="Times New Roman"/>
      <w:color w:val="800080"/>
      <w:u w:val="single"/>
    </w:rPr>
  </w:style>
  <w:style w:type="paragraph" w:customStyle="1" w:styleId="judul1">
    <w:name w:val="judul1"/>
    <w:basedOn w:val="Normal"/>
    <w:rsid w:val="00B25FF9"/>
    <w:pPr>
      <w:spacing w:line="240" w:lineRule="atLeast"/>
      <w:jc w:val="center"/>
    </w:pPr>
    <w:rPr>
      <w:rFonts w:ascii="Palatino Linotype" w:hAnsi="Palatino Linotype"/>
      <w:b/>
      <w:sz w:val="28"/>
      <w:szCs w:val="28"/>
    </w:rPr>
  </w:style>
  <w:style w:type="table" w:styleId="TableGrid">
    <w:name w:val="Table Grid"/>
    <w:basedOn w:val="TableNormal"/>
    <w:uiPriority w:val="59"/>
    <w:rsid w:val="00B25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2">
    <w:name w:val="Abstract 2"/>
    <w:basedOn w:val="Abstract1"/>
    <w:rsid w:val="005D4EF6"/>
    <w:pPr>
      <w:spacing w:before="360" w:line="260" w:lineRule="atLeast"/>
    </w:pPr>
    <w:rPr>
      <w:lang w:val="en-US"/>
    </w:rPr>
  </w:style>
  <w:style w:type="paragraph" w:styleId="ListParagraph">
    <w:name w:val="List Paragraph"/>
    <w:basedOn w:val="Normal"/>
    <w:uiPriority w:val="34"/>
    <w:qFormat/>
    <w:rsid w:val="00B25FF9"/>
    <w:pPr>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semiHidden/>
    <w:rsid w:val="00B25FF9"/>
    <w:rPr>
      <w:rFonts w:ascii="Tahoma" w:hAnsi="Tahoma"/>
      <w:sz w:val="16"/>
      <w:szCs w:val="20"/>
    </w:rPr>
  </w:style>
  <w:style w:type="character" w:customStyle="1" w:styleId="BalloonTextChar">
    <w:name w:val="Balloon Text Char"/>
    <w:link w:val="BalloonText"/>
    <w:uiPriority w:val="99"/>
    <w:locked/>
    <w:rsid w:val="00B25FF9"/>
    <w:rPr>
      <w:rFonts w:ascii="Tahoma" w:hAnsi="Tahoma"/>
      <w:sz w:val="16"/>
      <w:lang w:val="id-ID" w:eastAsia="en-US"/>
    </w:rPr>
  </w:style>
  <w:style w:type="character" w:customStyle="1" w:styleId="BodyTextIndentChar">
    <w:name w:val="Body Text Indent Char"/>
    <w:locked/>
    <w:rsid w:val="00B25FF9"/>
    <w:rPr>
      <w:sz w:val="24"/>
      <w:lang w:val="en-US" w:eastAsia="en-US"/>
    </w:rPr>
  </w:style>
  <w:style w:type="paragraph" w:customStyle="1" w:styleId="Keyword1">
    <w:name w:val="Keyword1"/>
    <w:basedOn w:val="Keyword2"/>
    <w:rsid w:val="00B25FF9"/>
    <w:pPr>
      <w:spacing w:after="360"/>
    </w:pPr>
    <w:rPr>
      <w:lang w:val="en-US"/>
    </w:rPr>
  </w:style>
  <w:style w:type="character" w:customStyle="1" w:styleId="shorttext">
    <w:name w:val="short_text"/>
    <w:rsid w:val="00B25FF9"/>
    <w:rPr>
      <w:rFonts w:cs="Times New Roman"/>
    </w:rPr>
  </w:style>
  <w:style w:type="paragraph" w:customStyle="1" w:styleId="Terimanaskah">
    <w:name w:val="Terima naskah"/>
    <w:basedOn w:val="EmailPengarang"/>
    <w:rsid w:val="00B25FF9"/>
    <w:pPr>
      <w:spacing w:before="360" w:after="0"/>
    </w:pPr>
    <w:rPr>
      <w:b/>
      <w:sz w:val="19"/>
    </w:rPr>
  </w:style>
  <w:style w:type="paragraph" w:customStyle="1" w:styleId="Abstract1">
    <w:name w:val="Abstract1"/>
    <w:basedOn w:val="Normal"/>
    <w:link w:val="Abstract1CharChar"/>
    <w:rsid w:val="00594E95"/>
    <w:pPr>
      <w:spacing w:before="480" w:after="80"/>
      <w:ind w:left="851" w:right="851"/>
      <w:jc w:val="both"/>
    </w:pPr>
    <w:rPr>
      <w:rFonts w:ascii="Book Antiqua" w:hAnsi="Book Antiqua"/>
      <w:i/>
      <w:sz w:val="20"/>
      <w:szCs w:val="20"/>
    </w:rPr>
  </w:style>
  <w:style w:type="character" w:customStyle="1" w:styleId="Abstract1CharChar">
    <w:name w:val="Abstract1 Char Char"/>
    <w:link w:val="Abstract1"/>
    <w:locked/>
    <w:rsid w:val="00594E95"/>
    <w:rPr>
      <w:rFonts w:ascii="Book Antiqua" w:hAnsi="Book Antiqua"/>
      <w:i/>
      <w:lang w:val="id-ID" w:eastAsia="en-US" w:bidi="ar-SA"/>
    </w:rPr>
  </w:style>
  <w:style w:type="paragraph" w:customStyle="1" w:styleId="Keyword2">
    <w:name w:val="Keyword2"/>
    <w:basedOn w:val="Abstract1"/>
    <w:rsid w:val="00B25FF9"/>
    <w:pPr>
      <w:spacing w:before="0" w:after="600"/>
    </w:pPr>
  </w:style>
  <w:style w:type="paragraph" w:styleId="NoSpacing">
    <w:name w:val="No Spacing"/>
    <w:link w:val="NoSpacingChar"/>
    <w:uiPriority w:val="1"/>
    <w:qFormat/>
    <w:rsid w:val="00B25FF9"/>
    <w:rPr>
      <w:rFonts w:ascii="Calibri" w:hAnsi="Calibri"/>
      <w:sz w:val="22"/>
      <w:szCs w:val="22"/>
      <w:lang w:val="en-US" w:eastAsia="en-US"/>
    </w:rPr>
  </w:style>
  <w:style w:type="character" w:styleId="Strong">
    <w:name w:val="Strong"/>
    <w:qFormat/>
    <w:rsid w:val="00B25FF9"/>
    <w:rPr>
      <w:rFonts w:cs="Times New Roman"/>
      <w:b/>
      <w:bCs/>
    </w:rPr>
  </w:style>
  <w:style w:type="character" w:customStyle="1" w:styleId="apple-style-span">
    <w:name w:val="apple-style-span"/>
    <w:rsid w:val="00B25FF9"/>
    <w:rPr>
      <w:rFonts w:cs="Times New Roman"/>
    </w:rPr>
  </w:style>
  <w:style w:type="character" w:customStyle="1" w:styleId="date2">
    <w:name w:val="date2"/>
    <w:rsid w:val="00B25FF9"/>
    <w:rPr>
      <w:rFonts w:cs="Times New Roman"/>
    </w:rPr>
  </w:style>
  <w:style w:type="character" w:customStyle="1" w:styleId="Heading6Char">
    <w:name w:val="Heading 6 Char"/>
    <w:link w:val="Heading6"/>
    <w:locked/>
    <w:rsid w:val="00B25FF9"/>
    <w:rPr>
      <w:rFonts w:cs="Times New Roman"/>
      <w:b/>
      <w:bCs/>
      <w:sz w:val="15"/>
      <w:szCs w:val="15"/>
      <w:lang w:val="en-US" w:eastAsia="en-US"/>
    </w:rPr>
  </w:style>
  <w:style w:type="character" w:customStyle="1" w:styleId="mainpage">
    <w:name w:val="mainpage"/>
    <w:rsid w:val="00B25FF9"/>
    <w:rPr>
      <w:rFonts w:cs="Times New Roman"/>
    </w:rPr>
  </w:style>
  <w:style w:type="paragraph" w:customStyle="1" w:styleId="naskah">
    <w:name w:val="naskah"/>
    <w:basedOn w:val="Normal"/>
    <w:rsid w:val="00B25FF9"/>
    <w:pPr>
      <w:spacing w:before="100" w:beforeAutospacing="1" w:after="100" w:afterAutospacing="1"/>
    </w:pPr>
    <w:rPr>
      <w:sz w:val="24"/>
      <w:szCs w:val="24"/>
    </w:rPr>
  </w:style>
  <w:style w:type="paragraph" w:styleId="NormalWeb">
    <w:name w:val="Normal (Web)"/>
    <w:basedOn w:val="Normal"/>
    <w:rsid w:val="00B25FF9"/>
    <w:pPr>
      <w:spacing w:before="100" w:beforeAutospacing="1" w:after="100" w:afterAutospacing="1"/>
    </w:pPr>
    <w:rPr>
      <w:rFonts w:eastAsia="MS Mincho"/>
      <w:sz w:val="24"/>
      <w:szCs w:val="24"/>
      <w:lang w:val="en-GB" w:eastAsia="ja-JP"/>
    </w:rPr>
  </w:style>
  <w:style w:type="table" w:styleId="TableGrid3">
    <w:name w:val="Table Grid 3"/>
    <w:basedOn w:val="TableNormal"/>
    <w:rsid w:val="00B25FF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Simple1">
    <w:name w:val="Table Simple 1"/>
    <w:basedOn w:val="TableNormal"/>
    <w:rsid w:val="00B25FF9"/>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ListContinu">
    <w:name w:val="List Continu"/>
    <w:rsid w:val="00F14E25"/>
    <w:rPr>
      <w:sz w:val="28"/>
    </w:rPr>
  </w:style>
  <w:style w:type="paragraph" w:customStyle="1" w:styleId="StyleAbstract1Left15cmRight15cmBefore24pt">
    <w:name w:val="Style Abstract1 + Left:  15 cm Right:  15 cm Before:  24 pt"/>
    <w:basedOn w:val="Abstract1"/>
    <w:rsid w:val="00594E95"/>
    <w:rPr>
      <w:iCs/>
    </w:rPr>
  </w:style>
  <w:style w:type="character" w:customStyle="1" w:styleId="hps">
    <w:name w:val="hps"/>
    <w:basedOn w:val="DefaultParagraphFont"/>
    <w:rsid w:val="00001972"/>
  </w:style>
  <w:style w:type="character" w:styleId="PlaceholderText">
    <w:name w:val="Placeholder Text"/>
    <w:basedOn w:val="DefaultParagraphFont"/>
    <w:uiPriority w:val="99"/>
    <w:semiHidden/>
    <w:rsid w:val="0062635E"/>
    <w:rPr>
      <w:color w:val="808080"/>
    </w:rPr>
  </w:style>
  <w:style w:type="character" w:customStyle="1" w:styleId="NoSpacingChar">
    <w:name w:val="No Spacing Char"/>
    <w:basedOn w:val="DefaultParagraphFont"/>
    <w:link w:val="NoSpacing"/>
    <w:uiPriority w:val="1"/>
    <w:rsid w:val="00910DBE"/>
    <w:rPr>
      <w:rFonts w:ascii="Calibri" w:hAnsi="Calibri"/>
      <w:sz w:val="22"/>
      <w:szCs w:val="22"/>
      <w:lang w:val="en-US" w:eastAsia="en-US"/>
    </w:rPr>
  </w:style>
  <w:style w:type="character" w:customStyle="1" w:styleId="atn">
    <w:name w:val="atn"/>
    <w:basedOn w:val="DefaultParagraphFont"/>
    <w:rsid w:val="00910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2.wmf"/><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oleObject" Target="embeddings/oleObject3.bin"/><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4.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oleObject" Target="embeddings/oleObject4.bin"/><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oleObject" Target="embeddings/oleObject2.bin"/><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4.wmf"/><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145C6-1557-41DC-863F-6750790B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4</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STUDI EFEKTIVITAS PELAYANAN PUBLIK DI KECAMATAN KEJAKSAN KOTA CIREBON</vt:lpstr>
    </vt:vector>
  </TitlesOfParts>
  <Company>Microsoft Corporation</Company>
  <LinksUpToDate>false</LinksUpToDate>
  <CharactersWithSpaces>10569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 EFEKTIVITAS PELAYANAN PUBLIK DI KECAMATAN KEJAKSAN KOTA CIREBON</dc:title>
  <dc:creator>Layaman dan Suci hartati</dc:creator>
  <cp:lastModifiedBy>winsok</cp:lastModifiedBy>
  <cp:revision>210</cp:revision>
  <cp:lastPrinted>2015-09-02T02:45:00Z</cp:lastPrinted>
  <dcterms:created xsi:type="dcterms:W3CDTF">2013-07-17T22:31:00Z</dcterms:created>
  <dcterms:modified xsi:type="dcterms:W3CDTF">2015-09-18T19:59:00Z</dcterms:modified>
</cp:coreProperties>
</file>